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6" w:rsidRPr="00711AED" w:rsidRDefault="00833DEE" w:rsidP="00833DEE">
      <w:pPr>
        <w:spacing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130" cy="8456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ая общеразвивающая программа Студия танца Фламинго Шапошник М.Б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E86" w:rsidRPr="00711AED" w:rsidRDefault="00A85E86" w:rsidP="00A85E86">
      <w:pPr>
        <w:spacing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bookmarkStart w:id="1" w:name="_Toc462254488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14889286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6631A" w:rsidRDefault="0066631A" w:rsidP="0066631A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D3DC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2D3DCE" w:rsidRPr="002D3DCE" w:rsidRDefault="002D3DCE" w:rsidP="002D3DCE"/>
        <w:p w:rsidR="00785BEA" w:rsidRPr="002D3DCE" w:rsidRDefault="0059193A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r w:rsidRPr="002D3DCE">
            <w:rPr>
              <w:szCs w:val="24"/>
            </w:rPr>
            <w:fldChar w:fldCharType="begin"/>
          </w:r>
          <w:r w:rsidR="001A4228" w:rsidRPr="002D3DCE">
            <w:rPr>
              <w:szCs w:val="24"/>
            </w:rPr>
            <w:instrText xml:space="preserve"> TOC \o "1-3" \h \z \u </w:instrText>
          </w:r>
          <w:r w:rsidRPr="002D3DCE">
            <w:rPr>
              <w:szCs w:val="24"/>
            </w:rPr>
            <w:fldChar w:fldCharType="separate"/>
          </w:r>
          <w:hyperlink w:anchor="_Toc462314798" w:history="1">
            <w:r w:rsidR="00785BEA" w:rsidRPr="002D3DCE">
              <w:rPr>
                <w:rStyle w:val="af3"/>
                <w:noProof/>
                <w:szCs w:val="24"/>
              </w:rPr>
              <w:t>1. Пояснительная записка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Pr="002D3DCE">
              <w:rPr>
                <w:noProof/>
                <w:webHidden/>
                <w:szCs w:val="24"/>
              </w:rPr>
              <w:fldChar w:fldCharType="begin"/>
            </w:r>
            <w:r w:rsidR="00785BEA" w:rsidRPr="002D3DCE">
              <w:rPr>
                <w:noProof/>
                <w:webHidden/>
                <w:szCs w:val="24"/>
              </w:rPr>
              <w:instrText xml:space="preserve"> PAGEREF _Toc462314798 \h </w:instrText>
            </w:r>
            <w:r w:rsidRPr="002D3DCE">
              <w:rPr>
                <w:noProof/>
                <w:webHidden/>
                <w:szCs w:val="24"/>
              </w:rPr>
            </w:r>
            <w:r w:rsidRPr="002D3DCE">
              <w:rPr>
                <w:noProof/>
                <w:webHidden/>
                <w:szCs w:val="24"/>
              </w:rPr>
              <w:fldChar w:fldCharType="separate"/>
            </w:r>
            <w:r w:rsidR="00785BEA" w:rsidRPr="002D3DCE">
              <w:rPr>
                <w:noProof/>
                <w:webHidden/>
                <w:szCs w:val="24"/>
              </w:rPr>
              <w:t>3</w:t>
            </w:r>
            <w:r w:rsidRPr="002D3DCE">
              <w:rPr>
                <w:noProof/>
                <w:webHidden/>
                <w:szCs w:val="24"/>
              </w:rPr>
              <w:fldChar w:fldCharType="end"/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799" w:history="1">
            <w:r w:rsidR="00785BEA" w:rsidRPr="002D3DCE">
              <w:rPr>
                <w:rStyle w:val="af3"/>
                <w:noProof/>
                <w:szCs w:val="24"/>
              </w:rPr>
              <w:t>2. Характеристика образовательного процесса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59193A" w:rsidRPr="002D3DCE">
              <w:rPr>
                <w:noProof/>
                <w:webHidden/>
                <w:szCs w:val="24"/>
              </w:rPr>
              <w:fldChar w:fldCharType="begin"/>
            </w:r>
            <w:r w:rsidR="00785BEA" w:rsidRPr="002D3DCE">
              <w:rPr>
                <w:noProof/>
                <w:webHidden/>
                <w:szCs w:val="24"/>
              </w:rPr>
              <w:instrText xml:space="preserve"> PAGEREF _Toc462314799 \h </w:instrText>
            </w:r>
            <w:r w:rsidR="0059193A" w:rsidRPr="002D3DCE">
              <w:rPr>
                <w:noProof/>
                <w:webHidden/>
                <w:szCs w:val="24"/>
              </w:rPr>
            </w:r>
            <w:r w:rsidR="0059193A" w:rsidRPr="002D3DCE">
              <w:rPr>
                <w:noProof/>
                <w:webHidden/>
                <w:szCs w:val="24"/>
              </w:rPr>
              <w:fldChar w:fldCharType="separate"/>
            </w:r>
            <w:r w:rsidR="00785BEA" w:rsidRPr="002D3DCE">
              <w:rPr>
                <w:noProof/>
                <w:webHidden/>
                <w:szCs w:val="24"/>
              </w:rPr>
              <w:t>5</w:t>
            </w:r>
            <w:r w:rsidR="0059193A" w:rsidRPr="002D3DCE">
              <w:rPr>
                <w:noProof/>
                <w:webHidden/>
                <w:szCs w:val="24"/>
              </w:rPr>
              <w:fldChar w:fldCharType="end"/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0" w:history="1">
            <w:r w:rsidR="00B807EF" w:rsidRPr="002D3DCE">
              <w:rPr>
                <w:rStyle w:val="af3"/>
                <w:noProof/>
                <w:szCs w:val="24"/>
              </w:rPr>
              <w:t>3. Учебный план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6</w:t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1" w:history="1">
            <w:r w:rsidR="00785BEA" w:rsidRPr="002D3DCE">
              <w:rPr>
                <w:rStyle w:val="af3"/>
                <w:noProof/>
                <w:szCs w:val="24"/>
              </w:rPr>
              <w:t>4. Содержание программы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6</w:t>
            </w:r>
          </w:hyperlink>
        </w:p>
        <w:p w:rsidR="00785BEA" w:rsidRPr="002D3DCE" w:rsidRDefault="00677E1C" w:rsidP="002D3DCE">
          <w:pPr>
            <w:pStyle w:val="23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62314802" w:history="1">
            <w:r w:rsidR="00785BEA" w:rsidRPr="002D3DCE">
              <w:rPr>
                <w:rStyle w:val="af3"/>
                <w:rFonts w:ascii="Times New Roman" w:hAnsi="Times New Roman"/>
                <w:noProof/>
                <w:sz w:val="24"/>
                <w:szCs w:val="24"/>
              </w:rPr>
              <w:t>4.1. Содержание учебного плана</w:t>
            </w:r>
            <w:r w:rsidR="00785BEA" w:rsidRPr="002D3D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66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85BEA" w:rsidRPr="002D3DCE" w:rsidRDefault="00677E1C" w:rsidP="002D3DCE">
          <w:pPr>
            <w:pStyle w:val="23"/>
            <w:tabs>
              <w:tab w:val="right" w:leader="dot" w:pos="9628"/>
            </w:tabs>
            <w:spacing w:after="0" w:line="36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62314803" w:history="1">
            <w:r w:rsidR="00785BEA" w:rsidRPr="002D3DCE">
              <w:rPr>
                <w:rStyle w:val="af3"/>
                <w:rFonts w:ascii="Times New Roman" w:hAnsi="Times New Roman"/>
                <w:noProof/>
                <w:sz w:val="24"/>
                <w:szCs w:val="24"/>
              </w:rPr>
              <w:t>4.2. Воспитательная работа и работа с родителями.</w:t>
            </w:r>
            <w:r w:rsidR="00785BEA" w:rsidRPr="002D3D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B66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4" w:history="1">
            <w:r w:rsidR="00785BEA" w:rsidRPr="002D3DCE">
              <w:rPr>
                <w:rStyle w:val="af3"/>
                <w:noProof/>
                <w:szCs w:val="24"/>
              </w:rPr>
              <w:t>5. Ожидаемые результаты и оценка их эффективности в реализации программы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8</w:t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5" w:history="1">
            <w:r w:rsidR="00785BEA" w:rsidRPr="002D3DCE">
              <w:rPr>
                <w:rStyle w:val="af3"/>
                <w:noProof/>
                <w:szCs w:val="24"/>
              </w:rPr>
              <w:t>6. Ресурсное обеспечение программы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10</w:t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6" w:history="1">
            <w:r w:rsidR="00785BEA" w:rsidRPr="002D3DCE">
              <w:rPr>
                <w:rStyle w:val="af3"/>
                <w:noProof/>
                <w:szCs w:val="24"/>
              </w:rPr>
              <w:t>7. Факторы риска освоения программы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10</w:t>
            </w:r>
          </w:hyperlink>
        </w:p>
        <w:p w:rsidR="00785BEA" w:rsidRPr="002D3DCE" w:rsidRDefault="00677E1C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  <w:hyperlink w:anchor="_Toc462314807" w:history="1">
            <w:r w:rsidR="00785BEA" w:rsidRPr="002D3DCE">
              <w:rPr>
                <w:rStyle w:val="af3"/>
                <w:noProof/>
                <w:szCs w:val="24"/>
              </w:rPr>
              <w:t>8. Список используемой литературы</w:t>
            </w:r>
            <w:r w:rsidR="00785BEA" w:rsidRPr="002D3DCE">
              <w:rPr>
                <w:noProof/>
                <w:webHidden/>
                <w:szCs w:val="24"/>
              </w:rPr>
              <w:tab/>
            </w:r>
            <w:r w:rsidR="003B6660">
              <w:rPr>
                <w:noProof/>
                <w:webHidden/>
                <w:szCs w:val="24"/>
              </w:rPr>
              <w:t>11</w:t>
            </w:r>
          </w:hyperlink>
        </w:p>
        <w:p w:rsidR="00785BEA" w:rsidRPr="002D3DCE" w:rsidRDefault="00785BEA" w:rsidP="002D3DCE">
          <w:pPr>
            <w:pStyle w:val="12"/>
            <w:tabs>
              <w:tab w:val="right" w:leader="dot" w:pos="9628"/>
            </w:tabs>
            <w:spacing w:after="0" w:line="360" w:lineRule="auto"/>
            <w:rPr>
              <w:noProof/>
              <w:szCs w:val="24"/>
            </w:rPr>
          </w:pPr>
        </w:p>
        <w:p w:rsidR="0066631A" w:rsidRPr="002D3DCE" w:rsidRDefault="0059193A" w:rsidP="002D3DCE">
          <w:pPr>
            <w:rPr>
              <w:rFonts w:ascii="Times New Roman" w:hAnsi="Times New Roman"/>
              <w:sz w:val="24"/>
              <w:szCs w:val="24"/>
            </w:rPr>
          </w:pPr>
          <w:r w:rsidRPr="002D3DCE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</w:p>
      </w:sdtContent>
    </w:sdt>
    <w:p w:rsidR="0066631A" w:rsidRPr="00711AED" w:rsidRDefault="0066631A">
      <w:pPr>
        <w:rPr>
          <w:rFonts w:ascii="Times New Roman" w:eastAsiaTheme="majorEastAsia" w:hAnsi="Times New Roman"/>
          <w:sz w:val="32"/>
          <w:szCs w:val="32"/>
        </w:rPr>
      </w:pPr>
      <w:r w:rsidRPr="00711AED">
        <w:rPr>
          <w:rFonts w:ascii="Times New Roman" w:hAnsi="Times New Roman"/>
        </w:rPr>
        <w:br w:type="page"/>
      </w:r>
    </w:p>
    <w:p w:rsidR="000E4FEB" w:rsidRPr="002D3DCE" w:rsidRDefault="001A4228" w:rsidP="002D3DC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62314798"/>
      <w:r w:rsidRPr="002D3DC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A36816" w:rsidRPr="002D3DCE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1"/>
      <w:bookmarkEnd w:id="2"/>
    </w:p>
    <w:p w:rsidR="0050731A" w:rsidRPr="002D3DCE" w:rsidRDefault="002D3DCE" w:rsidP="002D3DCE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DCE">
        <w:rPr>
          <w:rFonts w:ascii="Times New Roman" w:hAnsi="Times New Roman"/>
          <w:sz w:val="24"/>
          <w:szCs w:val="24"/>
        </w:rPr>
        <w:t>«Студия танца Фламинго»</w:t>
      </w:r>
      <w:r>
        <w:rPr>
          <w:rFonts w:ascii="Times New Roman" w:hAnsi="Times New Roman"/>
          <w:sz w:val="24"/>
          <w:szCs w:val="24"/>
        </w:rPr>
        <w:t xml:space="preserve"> разработана для детей 4-6 лет. </w:t>
      </w:r>
      <w:r w:rsidR="0050731A" w:rsidRPr="002D3DCE">
        <w:rPr>
          <w:rFonts w:ascii="Times New Roman" w:hAnsi="Times New Roman"/>
          <w:sz w:val="24"/>
          <w:szCs w:val="24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формируется его личность. В настоящее время со стороны родителей и детей растет спрос на образовательные услуги в области хореографии. Очень часто дети на</w:t>
      </w:r>
      <w:r>
        <w:rPr>
          <w:rFonts w:ascii="Times New Roman" w:hAnsi="Times New Roman"/>
          <w:sz w:val="24"/>
          <w:szCs w:val="24"/>
        </w:rPr>
        <w:t>чинают заниматься хореографией именно</w:t>
      </w:r>
      <w:r w:rsidR="0050731A" w:rsidRPr="002D3DCE">
        <w:rPr>
          <w:rFonts w:ascii="Times New Roman" w:hAnsi="Times New Roman"/>
          <w:sz w:val="24"/>
          <w:szCs w:val="24"/>
        </w:rPr>
        <w:t xml:space="preserve"> в дошкольном возрасте, так как родители справедливо считают, что ребенок, который умеет танцевать, развивается быстрее и гармоничнее своих сверстников.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Образовательная программа дополнительного образования детей предоставляет широкие возможности обучения основам танцевального искусства, дает возможность ввести детей 4-6 лет в мир хореографии, с помощью игровых технологий познакомить с некоторыми хореографическими жанрами, видами и стилями. Программа поможет дошкольникам творчески </w:t>
      </w:r>
      <w:r w:rsidR="002D3DCE" w:rsidRPr="002D3DCE">
        <w:rPr>
          <w:rFonts w:ascii="Times New Roman" w:hAnsi="Times New Roman"/>
          <w:sz w:val="24"/>
          <w:szCs w:val="24"/>
        </w:rPr>
        <w:t>самовыражаться,</w:t>
      </w:r>
      <w:r w:rsidRPr="002D3DCE">
        <w:rPr>
          <w:rFonts w:ascii="Times New Roman" w:hAnsi="Times New Roman"/>
          <w:sz w:val="24"/>
          <w:szCs w:val="24"/>
        </w:rPr>
        <w:t xml:space="preserve"> проявить себя посредством пластики, ритмики и импровизации.</w:t>
      </w:r>
    </w:p>
    <w:p w:rsidR="00C846F1" w:rsidRPr="002D3DCE" w:rsidRDefault="00C846F1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Учитывая требования современного дополнительного образования, данная общеразвивающая программа реализует основные идеи и цели системы дополнительного образования детей: развитие мотивации детей к познанию и творчеству; содействие личностному и профессиональному самоопределению обучающихся, их адаптации в современном динамическом обществе; приобщение подрастающего поколения к ценностям мировой культуры и искусства; сохранение и охрана здоровья детей; развитие таких важных качеств ребенка, как инициативность, самодеятельность, фантазия, самобытность.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Прослушивание ритмич</w:t>
      </w:r>
      <w:r w:rsidR="002D3DCE">
        <w:rPr>
          <w:rFonts w:ascii="Times New Roman" w:hAnsi="Times New Roman"/>
          <w:sz w:val="24"/>
          <w:szCs w:val="24"/>
        </w:rPr>
        <w:t>ной танцевальной музыки развивает и внутренне обогащает, прививае</w:t>
      </w:r>
      <w:r w:rsidRPr="002D3DCE">
        <w:rPr>
          <w:rFonts w:ascii="Times New Roman" w:hAnsi="Times New Roman"/>
          <w:sz w:val="24"/>
          <w:szCs w:val="24"/>
        </w:rPr>
        <w:t>т умение через танец выражать различные состояния, мысли, чувства человека, его взаимоотношения с окружающим миром.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Педагогическая целесообразность образовательной программы по хореографии 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lastRenderedPageBreak/>
        <w:t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заключается педагогическая целесообразность разработанной образовательной программы по обучению хореографии.</w:t>
      </w:r>
    </w:p>
    <w:p w:rsidR="00C846F1" w:rsidRPr="002D3DCE" w:rsidRDefault="00C846F1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Движение в ритме и темпе, заданном музыкой, способствует ритмичной работе всех внутренних органов и систем, что при регулярных занятиях ведёт к общему оздоровлению организма. Немаловажным является также и лечебный эффект занятий, в результате которых создаётся мышечный корсет, исправляются недостатки осанки, уменьшается плоскостопие и т.д.</w:t>
      </w:r>
    </w:p>
    <w:p w:rsidR="0050731A" w:rsidRP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хореографией способствуют формированию у</w:t>
      </w:r>
      <w:r w:rsidR="0050731A" w:rsidRPr="002D3DCE">
        <w:rPr>
          <w:rFonts w:ascii="Times New Roman" w:hAnsi="Times New Roman"/>
          <w:sz w:val="24"/>
          <w:szCs w:val="24"/>
        </w:rPr>
        <w:t xml:space="preserve"> учащегося чувства ответственности в исполнении своей индивидуальной функции в коллективном процессе (общий танец), с одной стороны, и формировании самодостаточного проявления, всего творческого потенциала при выполнении индивидуальных партий ребенка в коллективном постановочном процессе формирования танцевального номера, с другой стороны.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Содействовать всестороннему развитию детей средствами музыки и танца.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D3DCE" w:rsidRDefault="0050731A" w:rsidP="002D3DC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D3DCE">
        <w:rPr>
          <w:rFonts w:ascii="Times New Roman" w:hAnsi="Times New Roman"/>
          <w:b/>
          <w:bCs/>
          <w:sz w:val="24"/>
          <w:szCs w:val="24"/>
        </w:rPr>
        <w:t>Предметные</w:t>
      </w:r>
      <w:r w:rsidR="002D3DC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0731A" w:rsidRP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>
        <w:rPr>
          <w:rFonts w:ascii="Times New Roman" w:hAnsi="Times New Roman"/>
          <w:sz w:val="24"/>
          <w:szCs w:val="24"/>
        </w:rPr>
        <w:t>овладению</w:t>
      </w:r>
      <w:r w:rsidR="0050731A" w:rsidRPr="002D3DCE">
        <w:rPr>
          <w:rFonts w:ascii="Times New Roman" w:hAnsi="Times New Roman"/>
          <w:sz w:val="24"/>
          <w:szCs w:val="24"/>
        </w:rPr>
        <w:t xml:space="preserve"> детьми основ хореографического мастерства.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творческое мышление, воображение и фантазию, способность</w:t>
      </w:r>
      <w:r w:rsidR="0050731A" w:rsidRPr="002D3DCE">
        <w:rPr>
          <w:rFonts w:ascii="Times New Roman" w:hAnsi="Times New Roman"/>
          <w:sz w:val="24"/>
          <w:szCs w:val="24"/>
        </w:rPr>
        <w:t xml:space="preserve"> "видеть" и ясно представлять музыкальный образ, способы</w:t>
      </w:r>
      <w:r>
        <w:rPr>
          <w:rFonts w:ascii="Times New Roman" w:hAnsi="Times New Roman"/>
          <w:sz w:val="24"/>
          <w:szCs w:val="24"/>
        </w:rPr>
        <w:t xml:space="preserve"> его пластической интерпретации.</w:t>
      </w:r>
    </w:p>
    <w:p w:rsidR="002D3DCE" w:rsidRP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</w:t>
      </w:r>
      <w:r w:rsidRPr="002D3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формированию культуры поведения и общения,</w:t>
      </w:r>
      <w:r w:rsidRPr="002D3DCE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>ения</w:t>
      </w:r>
      <w:r w:rsidRPr="002D3DCE">
        <w:rPr>
          <w:rFonts w:ascii="Times New Roman" w:hAnsi="Times New Roman"/>
          <w:sz w:val="24"/>
          <w:szCs w:val="24"/>
        </w:rPr>
        <w:t xml:space="preserve"> ребенка работать в коллективе</w:t>
      </w:r>
      <w:r>
        <w:rPr>
          <w:rFonts w:ascii="Times New Roman" w:hAnsi="Times New Roman"/>
          <w:sz w:val="24"/>
          <w:szCs w:val="24"/>
        </w:rPr>
        <w:t>.</w:t>
      </w:r>
    </w:p>
    <w:p w:rsidR="002D3DCE" w:rsidRP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3DCE">
        <w:rPr>
          <w:rFonts w:ascii="Times New Roman" w:hAnsi="Times New Roman"/>
          <w:sz w:val="24"/>
          <w:szCs w:val="24"/>
        </w:rPr>
        <w:t>оспитывать чувство ответственнос</w:t>
      </w:r>
      <w:r>
        <w:rPr>
          <w:rFonts w:ascii="Times New Roman" w:hAnsi="Times New Roman"/>
          <w:sz w:val="24"/>
          <w:szCs w:val="24"/>
        </w:rPr>
        <w:t>ти, трудолюбия</w:t>
      </w:r>
      <w:r w:rsidRPr="002D3DCE">
        <w:rPr>
          <w:rFonts w:ascii="Times New Roman" w:hAnsi="Times New Roman"/>
          <w:sz w:val="24"/>
          <w:szCs w:val="24"/>
        </w:rPr>
        <w:t>.</w:t>
      </w:r>
    </w:p>
    <w:p w:rsidR="002D3DCE" w:rsidRPr="002D3DCE" w:rsidRDefault="002D3DCE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C846F1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Развивать двигательные качества и умения: гибкость, пластичность, ловкость, координацию движений, силу, выносливость. </w:t>
      </w: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6F1" w:rsidRPr="00C846F1" w:rsidRDefault="00C846F1" w:rsidP="00C846F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46F1">
        <w:rPr>
          <w:rFonts w:ascii="Times New Roman" w:hAnsi="Times New Roman"/>
          <w:b/>
          <w:sz w:val="24"/>
          <w:szCs w:val="24"/>
        </w:rPr>
        <w:t>2. Характеристика образовательного процесса</w:t>
      </w:r>
    </w:p>
    <w:p w:rsidR="0050731A" w:rsidRPr="002D3DCE" w:rsidRDefault="0050731A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Возраст детей, участвующих в реализации данной образ</w:t>
      </w:r>
      <w:r w:rsidR="00B4628E" w:rsidRPr="002D3DCE">
        <w:rPr>
          <w:rFonts w:ascii="Times New Roman" w:hAnsi="Times New Roman"/>
          <w:sz w:val="24"/>
          <w:szCs w:val="24"/>
        </w:rPr>
        <w:t xml:space="preserve">овательной программы 4–6 лет. </w:t>
      </w:r>
    </w:p>
    <w:p w:rsidR="00E20E02" w:rsidRPr="002D3DCE" w:rsidRDefault="00C846F1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–</w:t>
      </w:r>
      <w:r w:rsidR="00ED0DBD" w:rsidRPr="002D3DCE">
        <w:rPr>
          <w:rFonts w:ascii="Times New Roman" w:hAnsi="Times New Roman"/>
          <w:sz w:val="24"/>
          <w:szCs w:val="24"/>
        </w:rPr>
        <w:t xml:space="preserve"> групповые</w:t>
      </w:r>
      <w:r>
        <w:rPr>
          <w:rFonts w:ascii="Times New Roman" w:hAnsi="Times New Roman"/>
          <w:sz w:val="24"/>
          <w:szCs w:val="24"/>
        </w:rPr>
        <w:t>, проводятся</w:t>
      </w:r>
      <w:r w:rsidR="00ED0DBD" w:rsidRPr="002D3DCE">
        <w:rPr>
          <w:rFonts w:ascii="Times New Roman" w:hAnsi="Times New Roman"/>
          <w:sz w:val="24"/>
          <w:szCs w:val="24"/>
        </w:rPr>
        <w:t xml:space="preserve"> с учетом возрастных и индивидуальных особенностей детей. В каждой группе занимается</w:t>
      </w:r>
      <w:r>
        <w:rPr>
          <w:rFonts w:ascii="Times New Roman" w:hAnsi="Times New Roman"/>
          <w:sz w:val="24"/>
          <w:szCs w:val="24"/>
        </w:rPr>
        <w:t xml:space="preserve"> по 15-20 человек. Группы формируются </w:t>
      </w:r>
      <w:r w:rsidR="00ED0DBD" w:rsidRPr="002D3DCE">
        <w:rPr>
          <w:rFonts w:ascii="Times New Roman" w:hAnsi="Times New Roman"/>
          <w:sz w:val="24"/>
          <w:szCs w:val="24"/>
        </w:rPr>
        <w:t xml:space="preserve">с учетом возраста детей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D0DBD" w:rsidRPr="002D3DCE">
        <w:rPr>
          <w:rFonts w:ascii="Times New Roman" w:hAnsi="Times New Roman"/>
          <w:sz w:val="24"/>
          <w:szCs w:val="24"/>
        </w:rPr>
        <w:t>санитарно-гигиенических норм.</w:t>
      </w:r>
    </w:p>
    <w:p w:rsidR="00C846F1" w:rsidRPr="002D3DCE" w:rsidRDefault="00164F42" w:rsidP="00C846F1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="00B4628E" w:rsidRPr="002D3DCE">
        <w:rPr>
          <w:rFonts w:ascii="Times New Roman" w:hAnsi="Times New Roman"/>
          <w:sz w:val="24"/>
          <w:szCs w:val="24"/>
        </w:rPr>
        <w:t>1</w:t>
      </w:r>
      <w:r w:rsidRPr="002D3DCE">
        <w:rPr>
          <w:rFonts w:ascii="Times New Roman" w:hAnsi="Times New Roman"/>
          <w:sz w:val="24"/>
          <w:szCs w:val="24"/>
        </w:rPr>
        <w:t xml:space="preserve"> год. Количество занятий</w:t>
      </w:r>
      <w:r w:rsidR="00B4628E" w:rsidRPr="002D3DCE">
        <w:rPr>
          <w:rFonts w:ascii="Times New Roman" w:hAnsi="Times New Roman"/>
          <w:sz w:val="24"/>
          <w:szCs w:val="24"/>
        </w:rPr>
        <w:t xml:space="preserve"> -</w:t>
      </w:r>
      <w:r w:rsidRPr="002D3DCE">
        <w:rPr>
          <w:rFonts w:ascii="Times New Roman" w:hAnsi="Times New Roman"/>
          <w:sz w:val="24"/>
          <w:szCs w:val="24"/>
        </w:rPr>
        <w:t xml:space="preserve"> </w:t>
      </w:r>
      <w:r w:rsidR="00540811" w:rsidRPr="002D3DCE">
        <w:rPr>
          <w:rFonts w:ascii="Times New Roman" w:hAnsi="Times New Roman"/>
          <w:sz w:val="24"/>
          <w:szCs w:val="24"/>
        </w:rPr>
        <w:t>2</w:t>
      </w:r>
      <w:r w:rsidRPr="002D3DCE">
        <w:rPr>
          <w:rFonts w:ascii="Times New Roman" w:hAnsi="Times New Roman"/>
          <w:sz w:val="24"/>
          <w:szCs w:val="24"/>
        </w:rPr>
        <w:t xml:space="preserve"> раза в неделю по 2 занятия по 45 минут</w:t>
      </w:r>
      <w:r w:rsidR="00C846F1">
        <w:rPr>
          <w:szCs w:val="24"/>
        </w:rPr>
        <w:t>. О</w:t>
      </w:r>
      <w:r w:rsidRPr="002D3DCE">
        <w:rPr>
          <w:rFonts w:ascii="Times New Roman" w:hAnsi="Times New Roman"/>
          <w:sz w:val="24"/>
          <w:szCs w:val="24"/>
        </w:rPr>
        <w:t xml:space="preserve">бщее количество часов за учебный год – </w:t>
      </w:r>
      <w:r w:rsidR="00540811" w:rsidRPr="002D3DCE">
        <w:rPr>
          <w:rFonts w:ascii="Times New Roman" w:hAnsi="Times New Roman"/>
          <w:sz w:val="24"/>
          <w:szCs w:val="24"/>
        </w:rPr>
        <w:t>144</w:t>
      </w:r>
      <w:r w:rsidR="00B4628E" w:rsidRPr="002D3DCE">
        <w:rPr>
          <w:rFonts w:ascii="Times New Roman" w:hAnsi="Times New Roman"/>
          <w:sz w:val="24"/>
          <w:szCs w:val="24"/>
        </w:rPr>
        <w:t>.</w:t>
      </w:r>
      <w:r w:rsidRPr="002D3DCE">
        <w:rPr>
          <w:rFonts w:ascii="Times New Roman" w:hAnsi="Times New Roman"/>
          <w:sz w:val="24"/>
          <w:szCs w:val="24"/>
        </w:rPr>
        <w:t xml:space="preserve"> </w:t>
      </w:r>
      <w:r w:rsidR="00C846F1" w:rsidRPr="002D3DCE">
        <w:rPr>
          <w:rFonts w:ascii="Times New Roman" w:hAnsi="Times New Roman"/>
          <w:sz w:val="24"/>
          <w:szCs w:val="24"/>
        </w:rPr>
        <w:t>В каникулярное время занятия проводятся по расписанию.</w:t>
      </w:r>
    </w:p>
    <w:p w:rsidR="00164F42" w:rsidRPr="002D3DCE" w:rsidRDefault="00164F42" w:rsidP="002D3D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Отбор детей для обучения по данной программе не предусмотрен. Комплектование групп происходит в первой декаде сентября. При наличии свободных мест прием может осуществляться на протяжении всего учебного года. Для занятий по данной программе необходимо наличие медицинской справки</w:t>
      </w:r>
      <w:r w:rsidR="00C846F1">
        <w:rPr>
          <w:rFonts w:ascii="Times New Roman" w:hAnsi="Times New Roman"/>
          <w:sz w:val="24"/>
          <w:szCs w:val="24"/>
        </w:rPr>
        <w:t>, свидетельствующей о</w:t>
      </w:r>
      <w:r w:rsidRPr="002D3DCE">
        <w:rPr>
          <w:rFonts w:ascii="Times New Roman" w:hAnsi="Times New Roman"/>
          <w:sz w:val="24"/>
          <w:szCs w:val="24"/>
        </w:rPr>
        <w:t xml:space="preserve"> возможности заниматься хореографией. </w:t>
      </w:r>
    </w:p>
    <w:p w:rsidR="00401268" w:rsidRPr="002D3DCE" w:rsidRDefault="00401268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Программа является </w:t>
      </w:r>
      <w:r w:rsidR="00B4628E" w:rsidRPr="002D3DCE">
        <w:rPr>
          <w:rFonts w:ascii="Times New Roman" w:hAnsi="Times New Roman"/>
          <w:sz w:val="24"/>
          <w:szCs w:val="24"/>
        </w:rPr>
        <w:t>одн</w:t>
      </w:r>
      <w:r w:rsidRPr="002D3DCE">
        <w:rPr>
          <w:rFonts w:ascii="Times New Roman" w:hAnsi="Times New Roman"/>
          <w:sz w:val="24"/>
          <w:szCs w:val="24"/>
        </w:rPr>
        <w:t>оуровневой</w:t>
      </w:r>
      <w:r w:rsidR="00B4628E" w:rsidRPr="002D3DCE">
        <w:rPr>
          <w:rFonts w:ascii="Times New Roman" w:hAnsi="Times New Roman"/>
          <w:sz w:val="24"/>
          <w:szCs w:val="24"/>
        </w:rPr>
        <w:t>.</w:t>
      </w:r>
    </w:p>
    <w:p w:rsidR="00B4628E" w:rsidRPr="002D3DCE" w:rsidRDefault="00C846F1" w:rsidP="002D3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учебного занятия предусматривает три части. Первая</w:t>
      </w:r>
      <w:r w:rsidR="00B4628E" w:rsidRPr="002D3DCE">
        <w:rPr>
          <w:rFonts w:ascii="Times New Roman" w:hAnsi="Times New Roman"/>
          <w:sz w:val="24"/>
          <w:szCs w:val="24"/>
        </w:rPr>
        <w:t xml:space="preserve">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  <w:r>
        <w:rPr>
          <w:rFonts w:ascii="Times New Roman" w:hAnsi="Times New Roman"/>
          <w:sz w:val="24"/>
          <w:szCs w:val="24"/>
        </w:rPr>
        <w:t xml:space="preserve"> Вторая</w:t>
      </w:r>
      <w:r w:rsidR="00B4628E" w:rsidRPr="002D3DCE">
        <w:rPr>
          <w:rFonts w:ascii="Times New Roman" w:hAnsi="Times New Roman"/>
          <w:sz w:val="24"/>
          <w:szCs w:val="24"/>
        </w:rPr>
        <w:t xml:space="preserve"> часть 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B4628E" w:rsidRPr="002D3DCE" w:rsidRDefault="00C846F1" w:rsidP="002D3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</w:t>
      </w:r>
      <w:r w:rsidR="00B4628E" w:rsidRPr="002D3DCE">
        <w:rPr>
          <w:rFonts w:ascii="Times New Roman" w:hAnsi="Times New Roman"/>
          <w:sz w:val="24"/>
          <w:szCs w:val="24"/>
        </w:rPr>
        <w:t xml:space="preserve"> часть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B4628E" w:rsidRPr="002D3DCE">
        <w:rPr>
          <w:rFonts w:ascii="Times New Roman" w:hAnsi="Times New Roman"/>
          <w:sz w:val="24"/>
          <w:szCs w:val="24"/>
        </w:rPr>
        <w:t>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E20E02" w:rsidRPr="002D3DCE" w:rsidRDefault="00C846F1" w:rsidP="002D3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 образовательного процесса</w:t>
      </w:r>
      <w:r w:rsidR="00E20E02" w:rsidRPr="002D3DCE">
        <w:rPr>
          <w:rFonts w:ascii="Times New Roman" w:hAnsi="Times New Roman"/>
          <w:sz w:val="24"/>
          <w:szCs w:val="24"/>
        </w:rPr>
        <w:t xml:space="preserve"> педагог опирается на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E20E02" w:rsidRPr="002D3DCE">
        <w:rPr>
          <w:rFonts w:ascii="Times New Roman" w:hAnsi="Times New Roman"/>
          <w:sz w:val="24"/>
          <w:szCs w:val="24"/>
        </w:rPr>
        <w:t>принципы:</w:t>
      </w:r>
    </w:p>
    <w:p w:rsidR="00E20E02" w:rsidRPr="002D3DCE" w:rsidRDefault="00E20E02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Изучение психофизических данных каждого ребенка. Этот принцип реализуется в процессе диагностики, анкетирования, индивидуальных и групповых бесед, а также наблюдения за </w:t>
      </w:r>
      <w:r w:rsidR="00C846F1">
        <w:rPr>
          <w:rFonts w:ascii="Times New Roman" w:hAnsi="Times New Roman"/>
          <w:sz w:val="24"/>
          <w:szCs w:val="24"/>
        </w:rPr>
        <w:t>обучающимися</w:t>
      </w:r>
      <w:r w:rsidRPr="002D3DCE">
        <w:rPr>
          <w:rFonts w:ascii="Times New Roman" w:hAnsi="Times New Roman"/>
          <w:sz w:val="24"/>
          <w:szCs w:val="24"/>
        </w:rPr>
        <w:t xml:space="preserve"> в течение всего года.</w:t>
      </w:r>
    </w:p>
    <w:p w:rsidR="00E20E02" w:rsidRPr="002D3DCE" w:rsidRDefault="00E20E02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Принцип воспитывающего обучения подразумевает воспитание в процессе обучения таких личностных качеств, как организованность, ответственность, дисциплинированность, аккуратность, способность доводить начатое дело до конца, настойчивость, чувство «локтя» при работе в коллективе.</w:t>
      </w:r>
    </w:p>
    <w:p w:rsidR="00E20E02" w:rsidRPr="002D3DCE" w:rsidRDefault="00E20E02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Принцип наглядности осуществляется через зрительное восприятие и усвоение материала. Наглядность помогает воспитанникам увидеть образ движения.</w:t>
      </w:r>
    </w:p>
    <w:p w:rsidR="00E20E02" w:rsidRPr="002D3DCE" w:rsidRDefault="00E20E02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lastRenderedPageBreak/>
        <w:t>Принцип детерминизма применительно к хореографии – начало танцевального движения как непринужденное, целенаправленное, физиологически правильное действие.</w:t>
      </w:r>
    </w:p>
    <w:p w:rsidR="00126C24" w:rsidRDefault="00C846F1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реализации программы</w:t>
      </w:r>
      <w:r w:rsidR="00E20E02" w:rsidRPr="002D3DCE">
        <w:rPr>
          <w:rFonts w:ascii="Times New Roman" w:hAnsi="Times New Roman"/>
          <w:sz w:val="24"/>
          <w:szCs w:val="24"/>
        </w:rPr>
        <w:t xml:space="preserve"> уровень усвоения</w:t>
      </w:r>
      <w:r w:rsidR="00993B4D" w:rsidRPr="002D3DCE">
        <w:rPr>
          <w:rFonts w:ascii="Times New Roman" w:hAnsi="Times New Roman"/>
          <w:sz w:val="24"/>
          <w:szCs w:val="24"/>
        </w:rPr>
        <w:t xml:space="preserve"> </w:t>
      </w:r>
      <w:r w:rsidRPr="002D3DCE">
        <w:rPr>
          <w:rFonts w:ascii="Times New Roman" w:hAnsi="Times New Roman"/>
          <w:sz w:val="24"/>
          <w:szCs w:val="24"/>
        </w:rPr>
        <w:t xml:space="preserve">знаний, умений и навыков </w:t>
      </w:r>
      <w:r>
        <w:rPr>
          <w:rFonts w:ascii="Times New Roman" w:hAnsi="Times New Roman"/>
          <w:sz w:val="24"/>
          <w:szCs w:val="24"/>
        </w:rPr>
        <w:t>проверяется три раза</w:t>
      </w:r>
      <w:r w:rsidR="00126C24" w:rsidRPr="002D3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Формы контроля - контрольные</w:t>
      </w:r>
      <w:r w:rsidRPr="002D3D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отчетные уроки, открытые уроки</w:t>
      </w:r>
      <w:r w:rsidRPr="002D3DCE">
        <w:rPr>
          <w:rFonts w:ascii="Times New Roman" w:hAnsi="Times New Roman"/>
          <w:sz w:val="24"/>
          <w:szCs w:val="24"/>
        </w:rPr>
        <w:t xml:space="preserve"> для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20E02" w:rsidRPr="002D3DCE">
        <w:rPr>
          <w:rFonts w:ascii="Times New Roman" w:hAnsi="Times New Roman"/>
          <w:sz w:val="24"/>
          <w:szCs w:val="24"/>
        </w:rPr>
        <w:t>Итоговая форма контроля</w:t>
      </w:r>
      <w:r w:rsidR="00126C24" w:rsidRPr="002D3DCE">
        <w:rPr>
          <w:rFonts w:ascii="Times New Roman" w:hAnsi="Times New Roman"/>
          <w:sz w:val="24"/>
          <w:szCs w:val="24"/>
        </w:rPr>
        <w:t xml:space="preserve"> </w:t>
      </w:r>
      <w:r w:rsidR="00E20E02" w:rsidRPr="002D3DCE">
        <w:rPr>
          <w:rFonts w:ascii="Times New Roman" w:hAnsi="Times New Roman"/>
          <w:sz w:val="24"/>
          <w:szCs w:val="24"/>
        </w:rPr>
        <w:t>–</w:t>
      </w:r>
      <w:r w:rsidR="00443E4B" w:rsidRPr="002D3DCE">
        <w:rPr>
          <w:rFonts w:ascii="Times New Roman" w:hAnsi="Times New Roman"/>
          <w:sz w:val="24"/>
          <w:szCs w:val="24"/>
        </w:rPr>
        <w:t xml:space="preserve"> </w:t>
      </w:r>
      <w:r w:rsidR="00E20E02" w:rsidRPr="002D3DCE">
        <w:rPr>
          <w:rFonts w:ascii="Times New Roman" w:hAnsi="Times New Roman"/>
          <w:sz w:val="24"/>
          <w:szCs w:val="24"/>
        </w:rPr>
        <w:t>ежегодный фестиваль</w:t>
      </w:r>
      <w:r w:rsidR="00244921" w:rsidRPr="002D3DCE">
        <w:rPr>
          <w:rFonts w:ascii="Times New Roman" w:hAnsi="Times New Roman"/>
          <w:sz w:val="24"/>
          <w:szCs w:val="24"/>
        </w:rPr>
        <w:t xml:space="preserve"> танца «Автограф мая».</w:t>
      </w:r>
      <w:r w:rsidR="005D4D23" w:rsidRPr="002D3DCE">
        <w:rPr>
          <w:rFonts w:ascii="Times New Roman" w:hAnsi="Times New Roman"/>
          <w:sz w:val="24"/>
          <w:szCs w:val="24"/>
        </w:rPr>
        <w:t xml:space="preserve"> </w:t>
      </w:r>
      <w:r w:rsidR="00126C24" w:rsidRPr="002D3DCE">
        <w:rPr>
          <w:rFonts w:ascii="Times New Roman" w:hAnsi="Times New Roman"/>
          <w:sz w:val="24"/>
          <w:szCs w:val="24"/>
        </w:rPr>
        <w:t>Педагог подводит итог всей учебно-воспитательной работы, делает анализ творческих достижений детей.</w:t>
      </w:r>
    </w:p>
    <w:p w:rsidR="00C846F1" w:rsidRPr="002D3DCE" w:rsidRDefault="00C846F1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20" w:rsidRPr="00C846F1" w:rsidRDefault="001A4228" w:rsidP="00C846F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62254490"/>
      <w:bookmarkStart w:id="4" w:name="_Toc462314800"/>
      <w:r w:rsidRPr="00C84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0E4FEB" w:rsidRPr="00C846F1">
        <w:rPr>
          <w:rFonts w:ascii="Times New Roman" w:hAnsi="Times New Roman" w:cs="Times New Roman"/>
          <w:b/>
          <w:color w:val="auto"/>
          <w:sz w:val="24"/>
          <w:szCs w:val="24"/>
        </w:rPr>
        <w:t>Учебно-тематический план</w:t>
      </w:r>
      <w:bookmarkEnd w:id="3"/>
      <w:bookmarkEnd w:id="4"/>
    </w:p>
    <w:p w:rsidR="00AD3866" w:rsidRPr="002D3DCE" w:rsidRDefault="00117E92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241368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F1" w:rsidRDefault="00C846F1" w:rsidP="00C846F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MON_1472381364"/>
      <w:bookmarkStart w:id="6" w:name="_Toc462254491"/>
      <w:bookmarkStart w:id="7" w:name="_Toc462314801"/>
      <w:bookmarkEnd w:id="5"/>
    </w:p>
    <w:p w:rsidR="0066631A" w:rsidRPr="00C846F1" w:rsidRDefault="001A4228" w:rsidP="00C846F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4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66631A" w:rsidRPr="00C846F1">
        <w:rPr>
          <w:rFonts w:ascii="Times New Roman" w:hAnsi="Times New Roman" w:cs="Times New Roman"/>
          <w:b/>
          <w:color w:val="auto"/>
          <w:sz w:val="24"/>
          <w:szCs w:val="24"/>
        </w:rPr>
        <w:t>Содержание программы</w:t>
      </w:r>
      <w:bookmarkEnd w:id="6"/>
      <w:bookmarkEnd w:id="7"/>
    </w:p>
    <w:p w:rsidR="0066631A" w:rsidRPr="002D3DCE" w:rsidRDefault="00785BEA" w:rsidP="002D3DCE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62314802"/>
      <w:r w:rsidRPr="002D3DCE">
        <w:rPr>
          <w:rFonts w:ascii="Times New Roman" w:hAnsi="Times New Roman" w:cs="Times New Roman"/>
          <w:color w:val="auto"/>
          <w:sz w:val="24"/>
          <w:szCs w:val="24"/>
        </w:rPr>
        <w:t>4.1. Содержание учебного плана</w:t>
      </w:r>
      <w:bookmarkEnd w:id="8"/>
    </w:p>
    <w:p w:rsidR="00166B50" w:rsidRPr="002D3DCE" w:rsidRDefault="00166B5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В основе деятельности лежит учебно-воспитательная и творческая работа, которые тесно переплетаются в образовательном процессе. </w:t>
      </w:r>
    </w:p>
    <w:p w:rsidR="00166B50" w:rsidRPr="002D3DCE" w:rsidRDefault="00166B5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Программа по хореографии включает в себя обязательные дисциплины и дополнительные – общеразвивающие. Весь ку</w:t>
      </w:r>
      <w:r w:rsidR="005D4364" w:rsidRPr="002D3DCE">
        <w:rPr>
          <w:rFonts w:ascii="Times New Roman" w:hAnsi="Times New Roman"/>
          <w:sz w:val="24"/>
          <w:szCs w:val="24"/>
        </w:rPr>
        <w:t xml:space="preserve">рс обучения в студии </w:t>
      </w:r>
      <w:r w:rsidRPr="002D3DCE">
        <w:rPr>
          <w:rFonts w:ascii="Times New Roman" w:hAnsi="Times New Roman"/>
          <w:sz w:val="24"/>
          <w:szCs w:val="24"/>
        </w:rPr>
        <w:t>танца представляет собой систему последовательно развивающихся тем, которые раскрывают взаимосвязь и значимость хореографических дисциплин. Обязательным в программе каждого года обучения является занятия классическим танцем, (программа по классическому танцу прилагается).</w:t>
      </w:r>
    </w:p>
    <w:p w:rsidR="00231652" w:rsidRPr="002D3DCE" w:rsidRDefault="00117E92" w:rsidP="002D3DC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2D3DCE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231652" w:rsidRPr="002D3DCE" w:rsidRDefault="00231652" w:rsidP="002D3DC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2D3DCE">
        <w:rPr>
          <w:rFonts w:ascii="Times New Roman" w:hAnsi="Times New Roman"/>
          <w:b/>
          <w:iCs/>
          <w:sz w:val="24"/>
          <w:szCs w:val="24"/>
        </w:rPr>
        <w:t>Вводное занятие. Инструктаж по ТБ.</w:t>
      </w:r>
    </w:p>
    <w:p w:rsidR="00231652" w:rsidRPr="002D3DCE" w:rsidRDefault="00231652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Знакомство с программой на учебный год. Инструктаж по технике безопасности в хореографическом классе, в коридоре учреждения. Правила поведения на дороге.</w:t>
      </w:r>
    </w:p>
    <w:p w:rsidR="00231652" w:rsidRPr="002D3DCE" w:rsidRDefault="00117E92" w:rsidP="002D3DC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2D3DCE">
        <w:rPr>
          <w:rFonts w:ascii="Times New Roman" w:hAnsi="Times New Roman"/>
          <w:b/>
          <w:iCs/>
          <w:sz w:val="24"/>
          <w:szCs w:val="24"/>
        </w:rPr>
        <w:t>Азбука музыкального движения (ритмика).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lastRenderedPageBreak/>
        <w:t>Слушание музыки, определение ее темпа, характера, настроения. Разучивание поклона. Виды шагов. Изучение музыкального размера 2\4, выделение сильной доли. Ритмические комбинации на хлопки и притопы.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Марш</w:t>
      </w:r>
    </w:p>
    <w:p w:rsidR="00A661FE" w:rsidRPr="002D3DCE" w:rsidRDefault="00A661FE" w:rsidP="002D3DCE">
      <w:pPr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Марш с носка</w:t>
      </w:r>
    </w:p>
    <w:p w:rsidR="00A661FE" w:rsidRPr="002D3DCE" w:rsidRDefault="00A661FE" w:rsidP="002D3DCE">
      <w:pPr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Марш с пятки</w:t>
      </w:r>
    </w:p>
    <w:p w:rsidR="00A661FE" w:rsidRPr="002D3DCE" w:rsidRDefault="00A661FE" w:rsidP="002D3DCE">
      <w:pPr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Марш с высоко поднятыми коленями.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Бег</w:t>
      </w:r>
    </w:p>
    <w:p w:rsidR="00A661FE" w:rsidRPr="002D3DCE" w:rsidRDefault="00A661FE" w:rsidP="002D3DCE">
      <w:pPr>
        <w:numPr>
          <w:ilvl w:val="0"/>
          <w:numId w:val="33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Бег с отведением ног назад</w:t>
      </w:r>
    </w:p>
    <w:p w:rsidR="00A661FE" w:rsidRPr="002D3DCE" w:rsidRDefault="00A661FE" w:rsidP="002D3DCE">
      <w:pPr>
        <w:numPr>
          <w:ilvl w:val="0"/>
          <w:numId w:val="33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 xml:space="preserve">Бег с подниманием </w:t>
      </w:r>
      <w:r w:rsidR="00912E2F" w:rsidRPr="002D3DCE">
        <w:rPr>
          <w:rFonts w:ascii="Times New Roman" w:hAnsi="Times New Roman"/>
          <w:iCs/>
          <w:sz w:val="24"/>
          <w:szCs w:val="24"/>
        </w:rPr>
        <w:t>коленей</w:t>
      </w:r>
      <w:r w:rsidRPr="002D3DCE">
        <w:rPr>
          <w:rFonts w:ascii="Times New Roman" w:hAnsi="Times New Roman"/>
          <w:iCs/>
          <w:sz w:val="24"/>
          <w:szCs w:val="24"/>
        </w:rPr>
        <w:t xml:space="preserve"> в перед.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Подскоки на месте.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Галоп</w:t>
      </w:r>
    </w:p>
    <w:p w:rsidR="00A661FE" w:rsidRPr="002D3DCE" w:rsidRDefault="00A661FE" w:rsidP="002D3DCE">
      <w:pPr>
        <w:numPr>
          <w:ilvl w:val="0"/>
          <w:numId w:val="34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 xml:space="preserve">Прямой </w:t>
      </w:r>
    </w:p>
    <w:p w:rsidR="00A661FE" w:rsidRPr="002D3DCE" w:rsidRDefault="00A661FE" w:rsidP="002D3DCE">
      <w:pPr>
        <w:numPr>
          <w:ilvl w:val="0"/>
          <w:numId w:val="34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Боковой</w:t>
      </w:r>
    </w:p>
    <w:p w:rsidR="00A661FE" w:rsidRPr="002D3DCE" w:rsidRDefault="00A661FE" w:rsidP="002D3DCE">
      <w:pPr>
        <w:numPr>
          <w:ilvl w:val="0"/>
          <w:numId w:val="34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Галоп в повороте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Притопы</w:t>
      </w:r>
    </w:p>
    <w:p w:rsidR="00A661FE" w:rsidRPr="002D3DCE" w:rsidRDefault="00A661FE" w:rsidP="002D3DCE">
      <w:pPr>
        <w:numPr>
          <w:ilvl w:val="0"/>
          <w:numId w:val="35"/>
        </w:num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Притопы одинарные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Ковырялочка простая</w:t>
      </w:r>
    </w:p>
    <w:p w:rsidR="00A661FE" w:rsidRPr="002D3DCE" w:rsidRDefault="00231652" w:rsidP="002D3DC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2D3DCE">
        <w:rPr>
          <w:rFonts w:ascii="Times New Roman" w:hAnsi="Times New Roman"/>
          <w:b/>
          <w:iCs/>
          <w:sz w:val="24"/>
          <w:szCs w:val="24"/>
        </w:rPr>
        <w:t>Партерная гимнастика.</w:t>
      </w:r>
    </w:p>
    <w:p w:rsidR="00A661FE" w:rsidRPr="002D3DCE" w:rsidRDefault="00A661FE" w:rsidP="002D3DCE">
      <w:pPr>
        <w:tabs>
          <w:tab w:val="num" w:pos="720"/>
        </w:tabs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Работа стоп: Упражнение для развития выворотности стоп «Хвост русалочки»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«складочка» по 6 позиции ног.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«широкая складочка»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«лягушка», лежа на животе.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«лягушка», лежа на спине.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Упражнения для мышц пресса «уголок»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Упражнения для мышц пресса «велосипед»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Упражнения для боковых и брюшных мышц пресса «ванька-встанька»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Упражнения для укрепления мышц спины «лодочка»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для гибкости и подвижности позвоночника «перекат»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Упражнение «колечко» на развитие гибкости поясничного отдела позвоночника.</w:t>
      </w:r>
    </w:p>
    <w:p w:rsidR="00A661FE" w:rsidRPr="002D3DCE" w:rsidRDefault="00A661FE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Шпагат.</w:t>
      </w:r>
    </w:p>
    <w:p w:rsidR="00A661FE" w:rsidRPr="002D3DCE" w:rsidRDefault="00912E2F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 xml:space="preserve">Музыкально-ритмические игры: </w:t>
      </w:r>
      <w:r w:rsidR="00A661FE" w:rsidRPr="002D3DCE">
        <w:rPr>
          <w:rFonts w:ascii="Times New Roman" w:hAnsi="Times New Roman"/>
          <w:iCs/>
          <w:sz w:val="24"/>
          <w:szCs w:val="24"/>
        </w:rPr>
        <w:t xml:space="preserve">«Ты смотри не шали», «Ай-яй-яй», «Музыкальная змейка», </w:t>
      </w:r>
      <w:r w:rsidR="00AE7C20" w:rsidRPr="002D3DCE">
        <w:rPr>
          <w:rFonts w:ascii="Times New Roman" w:hAnsi="Times New Roman"/>
          <w:iCs/>
          <w:sz w:val="24"/>
          <w:szCs w:val="24"/>
        </w:rPr>
        <w:t>«Куклы-неваляшки»,</w:t>
      </w:r>
      <w:r w:rsidR="00AE7C20" w:rsidRPr="002D3DCE">
        <w:rPr>
          <w:rFonts w:ascii="Times New Roman" w:hAnsi="Times New Roman"/>
          <w:sz w:val="24"/>
          <w:szCs w:val="24"/>
        </w:rPr>
        <w:t xml:space="preserve">  сюжетные, несюжетные с пением, музыкально-дидактические игры.</w:t>
      </w:r>
    </w:p>
    <w:p w:rsidR="00AE7C20" w:rsidRPr="002D3DCE" w:rsidRDefault="00231652" w:rsidP="002D3DC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2D3DCE">
        <w:rPr>
          <w:rFonts w:ascii="Times New Roman" w:hAnsi="Times New Roman"/>
          <w:b/>
          <w:iCs/>
          <w:sz w:val="24"/>
          <w:szCs w:val="24"/>
        </w:rPr>
        <w:t>Репетиционно-постановочная работа.</w:t>
      </w:r>
    </w:p>
    <w:p w:rsidR="00AE7C20" w:rsidRPr="002D3DCE" w:rsidRDefault="00AE7C2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lastRenderedPageBreak/>
        <w:t>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AE7C20" w:rsidRPr="002D3DCE" w:rsidRDefault="00AE7C2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хороводы;</w:t>
      </w:r>
    </w:p>
    <w:p w:rsidR="00AE7C20" w:rsidRPr="002D3DCE" w:rsidRDefault="00AE7C2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построения, перестроения;</w:t>
      </w:r>
    </w:p>
    <w:p w:rsidR="00AE7C20" w:rsidRPr="002D3DCE" w:rsidRDefault="00AE7C2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упражнения с предметами: шарами, лентами, цветами, мячами и пр.;</w:t>
      </w:r>
    </w:p>
    <w:p w:rsidR="00AE7C20" w:rsidRPr="002D3DCE" w:rsidRDefault="00AE7C20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задания на танцевальное и игровое творчество.</w:t>
      </w:r>
    </w:p>
    <w:p w:rsidR="00231652" w:rsidRPr="002D3DCE" w:rsidRDefault="00231652" w:rsidP="002D3DCE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2D3DCE">
        <w:rPr>
          <w:rFonts w:ascii="Times New Roman" w:hAnsi="Times New Roman"/>
          <w:b/>
          <w:iCs/>
          <w:sz w:val="24"/>
          <w:szCs w:val="24"/>
        </w:rPr>
        <w:t>Контрольные уроки и отчетные занятия.</w:t>
      </w:r>
    </w:p>
    <w:p w:rsidR="00231652" w:rsidRPr="002D3DCE" w:rsidRDefault="00231652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Контрольные уроки в октябре, декабре, марте месяце для проверки освоения детьми реализуемой программы, открытый урок в мае месяце для родителей.</w:t>
      </w:r>
    </w:p>
    <w:p w:rsidR="00231652" w:rsidRPr="002D3DCE" w:rsidRDefault="00231652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>Участие в концертах и конкурсах.</w:t>
      </w:r>
    </w:p>
    <w:p w:rsidR="00231652" w:rsidRPr="002D3DCE" w:rsidRDefault="00231652" w:rsidP="002D3DCE">
      <w:pPr>
        <w:jc w:val="both"/>
        <w:rPr>
          <w:rFonts w:ascii="Times New Roman" w:hAnsi="Times New Roman"/>
          <w:iCs/>
          <w:sz w:val="24"/>
          <w:szCs w:val="24"/>
        </w:rPr>
      </w:pPr>
      <w:r w:rsidRPr="002D3DCE">
        <w:rPr>
          <w:rFonts w:ascii="Times New Roman" w:hAnsi="Times New Roman"/>
          <w:iCs/>
          <w:sz w:val="24"/>
          <w:szCs w:val="24"/>
        </w:rPr>
        <w:t xml:space="preserve">Участие в отчетном концерте перед родителями. Участие в концертах учреждения и в мероприятиях города. </w:t>
      </w:r>
    </w:p>
    <w:p w:rsidR="00231652" w:rsidRPr="002D3DCE" w:rsidRDefault="00231652" w:rsidP="002D3DCE">
      <w:pPr>
        <w:jc w:val="both"/>
        <w:rPr>
          <w:rFonts w:ascii="Times New Roman" w:hAnsi="Times New Roman"/>
          <w:iCs/>
          <w:sz w:val="24"/>
          <w:szCs w:val="24"/>
        </w:rPr>
      </w:pPr>
    </w:p>
    <w:p w:rsidR="00154471" w:rsidRPr="002D3DCE" w:rsidRDefault="00785BEA" w:rsidP="002D3DCE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62314803"/>
      <w:r w:rsidRPr="002D3DCE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154471" w:rsidRPr="002D3DCE">
        <w:rPr>
          <w:rFonts w:ascii="Times New Roman" w:hAnsi="Times New Roman" w:cs="Times New Roman"/>
          <w:color w:val="auto"/>
          <w:sz w:val="24"/>
          <w:szCs w:val="24"/>
        </w:rPr>
        <w:t>Воспитательная работа и работа с родителями.</w:t>
      </w:r>
      <w:bookmarkEnd w:id="9"/>
    </w:p>
    <w:p w:rsidR="00154471" w:rsidRPr="002D3DCE" w:rsidRDefault="00154471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Основная воспитательная работа ведется в рамках учебного </w:t>
      </w:r>
      <w:r w:rsidR="00231652" w:rsidRPr="002D3DCE">
        <w:rPr>
          <w:rFonts w:ascii="Times New Roman" w:hAnsi="Times New Roman"/>
          <w:sz w:val="24"/>
          <w:szCs w:val="24"/>
        </w:rPr>
        <w:t xml:space="preserve">плана. </w:t>
      </w:r>
      <w:r w:rsidRPr="002D3DCE">
        <w:rPr>
          <w:rFonts w:ascii="Times New Roman" w:hAnsi="Times New Roman"/>
          <w:sz w:val="24"/>
          <w:szCs w:val="24"/>
        </w:rPr>
        <w:t>Коллектив принимает участие в работе воспитанию, профилактике и профориентации согласно «Воспитательной программе ДЮЦ «Авангард».</w:t>
      </w:r>
    </w:p>
    <w:p w:rsidR="00154471" w:rsidRPr="002D3DCE" w:rsidRDefault="00154471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Так же воспитательная работа ведется за счет подбора определенной тематики танцевальных номеров.</w:t>
      </w:r>
    </w:p>
    <w:p w:rsidR="00E20E02" w:rsidRPr="002D3DCE" w:rsidRDefault="00154471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Работа с родителями -</w:t>
      </w:r>
      <w:r w:rsidR="00912E2F" w:rsidRPr="002D3DCE">
        <w:rPr>
          <w:rFonts w:ascii="Times New Roman" w:hAnsi="Times New Roman"/>
          <w:sz w:val="24"/>
          <w:szCs w:val="24"/>
        </w:rPr>
        <w:t xml:space="preserve"> </w:t>
      </w:r>
      <w:r w:rsidRPr="002D3DCE">
        <w:rPr>
          <w:rFonts w:ascii="Times New Roman" w:hAnsi="Times New Roman"/>
          <w:sz w:val="24"/>
          <w:szCs w:val="24"/>
        </w:rPr>
        <w:t>совместные концерты</w:t>
      </w:r>
      <w:r w:rsidR="00912E2F" w:rsidRPr="002D3DCE">
        <w:rPr>
          <w:rFonts w:ascii="Times New Roman" w:hAnsi="Times New Roman"/>
          <w:sz w:val="24"/>
          <w:szCs w:val="24"/>
        </w:rPr>
        <w:t>, п</w:t>
      </w:r>
      <w:r w:rsidR="00785BEA" w:rsidRPr="002D3DCE">
        <w:rPr>
          <w:rFonts w:ascii="Times New Roman" w:hAnsi="Times New Roman"/>
          <w:sz w:val="24"/>
          <w:szCs w:val="24"/>
        </w:rPr>
        <w:t>роведение родительских собраний, обсуждение перспективных планов.</w:t>
      </w:r>
    </w:p>
    <w:p w:rsidR="00231652" w:rsidRDefault="00231652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Общение педагога с родителями осуществляется не только на собраниях, но и в ходе всего учебного процесса. Родители выступают связующим звеном в цепочке между детьми и педагогом. Заинтересованность родителей в занятиях хореографией, их поддержка и участие помогут педагогу лучше узнать ребенка, понять его настроение и желания.</w:t>
      </w:r>
    </w:p>
    <w:p w:rsidR="00C846F1" w:rsidRDefault="00C846F1" w:rsidP="002D3DCE">
      <w:pPr>
        <w:jc w:val="both"/>
        <w:rPr>
          <w:rFonts w:ascii="Times New Roman" w:hAnsi="Times New Roman"/>
          <w:sz w:val="24"/>
          <w:szCs w:val="24"/>
        </w:rPr>
      </w:pPr>
    </w:p>
    <w:p w:rsidR="00C846F1" w:rsidRPr="002D3DCE" w:rsidRDefault="00C846F1" w:rsidP="002D3DCE">
      <w:pPr>
        <w:jc w:val="both"/>
        <w:rPr>
          <w:rFonts w:ascii="Times New Roman" w:hAnsi="Times New Roman"/>
          <w:sz w:val="24"/>
          <w:szCs w:val="24"/>
        </w:rPr>
      </w:pPr>
    </w:p>
    <w:p w:rsidR="00E20E02" w:rsidRPr="00C846F1" w:rsidRDefault="001A4228" w:rsidP="00C846F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62254492"/>
      <w:bookmarkStart w:id="11" w:name="_Toc462314804"/>
      <w:r w:rsidRPr="00C84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E20E02" w:rsidRPr="00C846F1">
        <w:rPr>
          <w:rFonts w:ascii="Times New Roman" w:hAnsi="Times New Roman" w:cs="Times New Roman"/>
          <w:b/>
          <w:color w:val="auto"/>
          <w:sz w:val="24"/>
          <w:szCs w:val="24"/>
        </w:rPr>
        <w:t>Ожидаемые результаты</w:t>
      </w:r>
      <w:r w:rsidR="00A36816" w:rsidRPr="00C84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0E02" w:rsidRPr="00C846F1">
        <w:rPr>
          <w:rFonts w:ascii="Times New Roman" w:hAnsi="Times New Roman" w:cs="Times New Roman"/>
          <w:b/>
          <w:color w:val="auto"/>
          <w:sz w:val="24"/>
          <w:szCs w:val="24"/>
        </w:rPr>
        <w:t>и оценка их эффективности в реализации программы</w:t>
      </w:r>
      <w:bookmarkEnd w:id="10"/>
      <w:bookmarkEnd w:id="11"/>
    </w:p>
    <w:p w:rsidR="007421AB" w:rsidRPr="002D3DCE" w:rsidRDefault="007421AB" w:rsidP="002D3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Уровень усвоения детьми содержания программы определяется системой оценки их знаний, умений и навыков по соответствующим критериям, приведенным в таблице.</w:t>
      </w:r>
    </w:p>
    <w:p w:rsidR="007421AB" w:rsidRPr="002D3DCE" w:rsidRDefault="007421AB" w:rsidP="00C84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Данная программа предусматривает предварительный, текущий и итоговый контроль, который проводится педагогом три раза в год в сентябре, декабре-январе и мае и позволяет определить индивидуальный маршрут развития каждого ребенка. Диагностика в сентябре и мае позволяет зафиксировать начальный и конечный результат усвоения программы по году </w:t>
      </w:r>
      <w:r w:rsidRPr="002D3DCE">
        <w:rPr>
          <w:rFonts w:ascii="Times New Roman" w:hAnsi="Times New Roman"/>
          <w:sz w:val="24"/>
          <w:szCs w:val="24"/>
        </w:rPr>
        <w:lastRenderedPageBreak/>
        <w:t>обучения, а текущая, в декабре-январе, проводится с целью коррекции в ходе образовательного процесса. Диагностирование проводится по одним и тем же критериям, что дает возможность наглядно увидеть динамику развития любого из рассматриваемых параметров.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Оценка проводится по 4-х бальной системе: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1 – несформированный навык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2 – частично-сформированный навык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3 – сформированный навык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4 – креативный уровень («творческий» балл)</w:t>
      </w:r>
    </w:p>
    <w:tbl>
      <w:tblPr>
        <w:tblW w:w="100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13"/>
      </w:tblGrid>
      <w:tr w:rsidR="007421AB" w:rsidRPr="002D3DCE" w:rsidTr="00FD3AEC">
        <w:tc>
          <w:tcPr>
            <w:tcW w:w="283" w:type="dxa"/>
            <w:vMerge w:val="restart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25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13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421AB" w:rsidRPr="002D3DCE" w:rsidTr="00FD3AEC">
        <w:tc>
          <w:tcPr>
            <w:tcW w:w="283" w:type="dxa"/>
            <w:vMerge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3065" w:type="dxa"/>
            <w:gridSpan w:val="9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gridSpan w:val="9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53" w:type="dxa"/>
            <w:gridSpan w:val="9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421AB" w:rsidRPr="002D3DCE" w:rsidTr="00FD3AEC">
        <w:tc>
          <w:tcPr>
            <w:tcW w:w="283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AB" w:rsidRPr="002D3DCE" w:rsidTr="00FD3AEC">
        <w:tc>
          <w:tcPr>
            <w:tcW w:w="283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7421AB" w:rsidRPr="002D3DCE" w:rsidRDefault="007421AB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А</w:t>
      </w:r>
      <w:r w:rsidRPr="002D3DCE">
        <w:rPr>
          <w:rFonts w:ascii="Times New Roman" w:hAnsi="Times New Roman"/>
          <w:sz w:val="24"/>
          <w:szCs w:val="24"/>
        </w:rPr>
        <w:t xml:space="preserve"> – музыкальность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 xml:space="preserve">Б </w:t>
      </w:r>
      <w:r w:rsidRPr="002D3DCE">
        <w:rPr>
          <w:rFonts w:ascii="Times New Roman" w:hAnsi="Times New Roman"/>
          <w:sz w:val="24"/>
          <w:szCs w:val="24"/>
        </w:rPr>
        <w:t>– координация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В</w:t>
      </w:r>
      <w:r w:rsidRPr="002D3DCE">
        <w:rPr>
          <w:rFonts w:ascii="Times New Roman" w:hAnsi="Times New Roman"/>
          <w:sz w:val="24"/>
          <w:szCs w:val="24"/>
        </w:rPr>
        <w:t xml:space="preserve"> – пластика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Г</w:t>
      </w:r>
      <w:r w:rsidRPr="002D3DCE">
        <w:rPr>
          <w:rFonts w:ascii="Times New Roman" w:hAnsi="Times New Roman"/>
          <w:sz w:val="24"/>
          <w:szCs w:val="24"/>
        </w:rPr>
        <w:t xml:space="preserve"> – эмоциональность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Д</w:t>
      </w:r>
      <w:r w:rsidRPr="002D3DCE">
        <w:rPr>
          <w:rFonts w:ascii="Times New Roman" w:hAnsi="Times New Roman"/>
          <w:sz w:val="24"/>
          <w:szCs w:val="24"/>
        </w:rPr>
        <w:t xml:space="preserve"> – техника исполнения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Е</w:t>
      </w:r>
      <w:r w:rsidRPr="002D3DCE">
        <w:rPr>
          <w:rFonts w:ascii="Times New Roman" w:hAnsi="Times New Roman"/>
          <w:sz w:val="24"/>
          <w:szCs w:val="24"/>
        </w:rPr>
        <w:t xml:space="preserve"> – знание материала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Ж</w:t>
      </w:r>
      <w:r w:rsidRPr="002D3DCE">
        <w:rPr>
          <w:rFonts w:ascii="Times New Roman" w:hAnsi="Times New Roman"/>
          <w:sz w:val="24"/>
          <w:szCs w:val="24"/>
        </w:rPr>
        <w:t xml:space="preserve"> – уровень устойчивости интереса к занятиям и коллективу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З</w:t>
      </w:r>
      <w:r w:rsidRPr="002D3DCE">
        <w:rPr>
          <w:rFonts w:ascii="Times New Roman" w:hAnsi="Times New Roman"/>
          <w:sz w:val="24"/>
          <w:szCs w:val="24"/>
        </w:rPr>
        <w:t xml:space="preserve"> – уровень творческой активности (социальная адаптация, участие в делах коллектива)</w:t>
      </w:r>
    </w:p>
    <w:p w:rsidR="007421AB" w:rsidRPr="002D3DCE" w:rsidRDefault="007421AB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b/>
          <w:sz w:val="24"/>
          <w:szCs w:val="24"/>
        </w:rPr>
        <w:t>И</w:t>
      </w:r>
      <w:r w:rsidRPr="002D3DCE">
        <w:rPr>
          <w:rFonts w:ascii="Times New Roman" w:hAnsi="Times New Roman"/>
          <w:sz w:val="24"/>
          <w:szCs w:val="24"/>
        </w:rPr>
        <w:t xml:space="preserve"> – этический уровень ребенка (поведение)</w:t>
      </w:r>
    </w:p>
    <w:p w:rsidR="00785BEA" w:rsidRPr="002D3DCE" w:rsidRDefault="00785BEA" w:rsidP="002D3DC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Ожидае</w:t>
      </w:r>
      <w:r w:rsidR="003B6660">
        <w:rPr>
          <w:rFonts w:ascii="Times New Roman" w:hAnsi="Times New Roman"/>
          <w:sz w:val="24"/>
          <w:szCs w:val="24"/>
        </w:rPr>
        <w:t>мые результаты</w:t>
      </w:r>
      <w:r w:rsidRPr="002D3DC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410"/>
        <w:gridCol w:w="1701"/>
        <w:gridCol w:w="2799"/>
      </w:tblGrid>
      <w:tr w:rsidR="00785BEA" w:rsidRPr="002D3DCE" w:rsidTr="003B6660">
        <w:trPr>
          <w:trHeight w:val="928"/>
        </w:trPr>
        <w:tc>
          <w:tcPr>
            <w:tcW w:w="851" w:type="dxa"/>
          </w:tcPr>
          <w:p w:rsidR="00785BEA" w:rsidRPr="002D3DCE" w:rsidRDefault="00785BEA" w:rsidP="003B6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985" w:type="dxa"/>
          </w:tcPr>
          <w:p w:rsidR="00785BEA" w:rsidRPr="002D3DCE" w:rsidRDefault="00785BEA" w:rsidP="002D3DC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учащиеся будут знать</w:t>
            </w:r>
          </w:p>
        </w:tc>
        <w:tc>
          <w:tcPr>
            <w:tcW w:w="2410" w:type="dxa"/>
          </w:tcPr>
          <w:p w:rsidR="00785BEA" w:rsidRPr="002D3DCE" w:rsidRDefault="00785BEA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Учащиеся будут уметь:</w:t>
            </w:r>
          </w:p>
          <w:p w:rsidR="00785BEA" w:rsidRPr="002D3DCE" w:rsidRDefault="00785BEA" w:rsidP="002D3DC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BEA" w:rsidRPr="002D3DCE" w:rsidRDefault="00785BEA" w:rsidP="002D3DC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У учащихся будет развито</w:t>
            </w:r>
          </w:p>
        </w:tc>
        <w:tc>
          <w:tcPr>
            <w:tcW w:w="2799" w:type="dxa"/>
          </w:tcPr>
          <w:p w:rsidR="00785BEA" w:rsidRPr="002D3DCE" w:rsidRDefault="00785BEA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У учащихся будут воспитаны следующие качества:</w:t>
            </w:r>
          </w:p>
        </w:tc>
      </w:tr>
      <w:tr w:rsidR="00F54E18" w:rsidRPr="002D3DCE" w:rsidTr="003B6660">
        <w:tc>
          <w:tcPr>
            <w:tcW w:w="851" w:type="dxa"/>
          </w:tcPr>
          <w:p w:rsidR="00F54E18" w:rsidRPr="002D3DCE" w:rsidRDefault="00F54E18" w:rsidP="002D3DC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5" w:type="dxa"/>
          </w:tcPr>
          <w:p w:rsidR="00F54E18" w:rsidRPr="002D3DCE" w:rsidRDefault="003B6660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7A43" w:rsidRPr="002D3DCE">
              <w:rPr>
                <w:rFonts w:ascii="Times New Roman" w:hAnsi="Times New Roman"/>
                <w:sz w:val="24"/>
                <w:szCs w:val="24"/>
              </w:rPr>
              <w:t>редства музыкальной выразительности</w:t>
            </w:r>
          </w:p>
        </w:tc>
        <w:tc>
          <w:tcPr>
            <w:tcW w:w="2410" w:type="dxa"/>
          </w:tcPr>
          <w:p w:rsidR="00C54828" w:rsidRPr="002D3DCE" w:rsidRDefault="00C548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 xml:space="preserve">двигаться выразительно и </w:t>
            </w:r>
          </w:p>
          <w:p w:rsidR="00F54E18" w:rsidRPr="002D3DCE" w:rsidRDefault="00C548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ритмично</w:t>
            </w:r>
          </w:p>
        </w:tc>
        <w:tc>
          <w:tcPr>
            <w:tcW w:w="1701" w:type="dxa"/>
          </w:tcPr>
          <w:p w:rsidR="00C54828" w:rsidRPr="002D3DCE" w:rsidRDefault="00C548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 xml:space="preserve">умение двигаться в одном ритме </w:t>
            </w:r>
            <w:r w:rsidRPr="002D3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  <w:p w:rsidR="00F54E18" w:rsidRPr="002D3DCE" w:rsidRDefault="00C548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темпе с музыкой, передавать настроение музыки через движение</w:t>
            </w:r>
          </w:p>
        </w:tc>
        <w:tc>
          <w:tcPr>
            <w:tcW w:w="2799" w:type="dxa"/>
          </w:tcPr>
          <w:p w:rsidR="00F54E18" w:rsidRPr="002D3DCE" w:rsidRDefault="00F54E1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коллективе</w:t>
            </w:r>
          </w:p>
        </w:tc>
      </w:tr>
    </w:tbl>
    <w:p w:rsidR="00785BEA" w:rsidRPr="002D3DCE" w:rsidRDefault="00785BEA" w:rsidP="002D3DCE">
      <w:pPr>
        <w:jc w:val="both"/>
        <w:rPr>
          <w:rFonts w:ascii="Times New Roman" w:hAnsi="Times New Roman"/>
          <w:sz w:val="24"/>
          <w:szCs w:val="24"/>
        </w:rPr>
      </w:pPr>
    </w:p>
    <w:p w:rsidR="003B6660" w:rsidRDefault="003B6660" w:rsidP="003B666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462254493"/>
      <w:bookmarkStart w:id="13" w:name="_Toc462314805"/>
    </w:p>
    <w:p w:rsidR="0066631A" w:rsidRPr="003B6660" w:rsidRDefault="001A4228" w:rsidP="003B666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6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66631A" w:rsidRPr="003B6660">
        <w:rPr>
          <w:rFonts w:ascii="Times New Roman" w:hAnsi="Times New Roman" w:cs="Times New Roman"/>
          <w:b/>
          <w:color w:val="auto"/>
          <w:sz w:val="24"/>
          <w:szCs w:val="24"/>
        </w:rPr>
        <w:t>Ресурсное обеспечение программы</w:t>
      </w:r>
      <w:bookmarkEnd w:id="12"/>
      <w:bookmarkEnd w:id="13"/>
    </w:p>
    <w:p w:rsidR="009860D6" w:rsidRPr="002D3DCE" w:rsidRDefault="009860D6" w:rsidP="002D3DCE">
      <w:pPr>
        <w:jc w:val="both"/>
        <w:rPr>
          <w:rStyle w:val="af0"/>
          <w:rFonts w:ascii="Times New Roman" w:hAnsi="Times New Roman"/>
          <w:i w:val="0"/>
          <w:color w:val="auto"/>
          <w:sz w:val="24"/>
          <w:szCs w:val="24"/>
        </w:rPr>
      </w:pPr>
      <w:r w:rsidRPr="002D3DCE">
        <w:rPr>
          <w:rStyle w:val="af0"/>
          <w:rFonts w:ascii="Times New Roman" w:hAnsi="Times New Roman"/>
          <w:i w:val="0"/>
          <w:color w:val="auto"/>
          <w:sz w:val="24"/>
          <w:szCs w:val="24"/>
        </w:rPr>
        <w:t>Оснащ</w:t>
      </w:r>
      <w:r w:rsidR="005D4D23" w:rsidRPr="002D3DCE">
        <w:rPr>
          <w:rStyle w:val="af0"/>
          <w:rFonts w:ascii="Times New Roman" w:hAnsi="Times New Roman"/>
          <w:i w:val="0"/>
          <w:color w:val="auto"/>
          <w:sz w:val="24"/>
          <w:szCs w:val="24"/>
        </w:rPr>
        <w:t xml:space="preserve">ение и оборудование </w:t>
      </w:r>
      <w:r w:rsidRPr="002D3DCE">
        <w:rPr>
          <w:rStyle w:val="af0"/>
          <w:rFonts w:ascii="Times New Roman" w:hAnsi="Times New Roman"/>
          <w:i w:val="0"/>
          <w:color w:val="auto"/>
          <w:sz w:val="24"/>
          <w:szCs w:val="24"/>
        </w:rPr>
        <w:t>программы:</w:t>
      </w:r>
    </w:p>
    <w:p w:rsidR="009860D6" w:rsidRPr="002D3DCE" w:rsidRDefault="009860D6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Хореографический хорошо проветриваем</w:t>
      </w:r>
      <w:r w:rsidR="00126C24" w:rsidRPr="002D3DCE">
        <w:rPr>
          <w:rFonts w:ascii="Times New Roman" w:hAnsi="Times New Roman"/>
          <w:sz w:val="24"/>
          <w:szCs w:val="24"/>
        </w:rPr>
        <w:t>ый класс, оборудованный станком и зеркалами.</w:t>
      </w:r>
    </w:p>
    <w:p w:rsidR="009860D6" w:rsidRPr="002D3DCE" w:rsidRDefault="009860D6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Сцена актового зала для репетиций концертных номеров.</w:t>
      </w:r>
    </w:p>
    <w:p w:rsidR="009860D6" w:rsidRPr="002D3DCE" w:rsidRDefault="009860D6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Видеозаписи концертных и конкурсных танцевальных программ.</w:t>
      </w:r>
    </w:p>
    <w:p w:rsidR="009860D6" w:rsidRPr="002D3DCE" w:rsidRDefault="009860D6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  <w:lang w:val="en-US"/>
        </w:rPr>
        <w:t>CD</w:t>
      </w:r>
      <w:r w:rsidRPr="002D3DCE">
        <w:rPr>
          <w:rFonts w:ascii="Times New Roman" w:hAnsi="Times New Roman"/>
          <w:sz w:val="24"/>
          <w:szCs w:val="24"/>
        </w:rPr>
        <w:t xml:space="preserve"> </w:t>
      </w:r>
      <w:r w:rsidR="004269DF" w:rsidRPr="002D3DCE">
        <w:rPr>
          <w:rFonts w:ascii="Times New Roman" w:hAnsi="Times New Roman"/>
          <w:sz w:val="24"/>
          <w:szCs w:val="24"/>
          <w:lang w:val="en-US"/>
        </w:rPr>
        <w:t>FLASH</w:t>
      </w:r>
      <w:r w:rsidR="004269DF" w:rsidRPr="002D3DCE">
        <w:rPr>
          <w:rFonts w:ascii="Times New Roman" w:hAnsi="Times New Roman"/>
          <w:sz w:val="24"/>
          <w:szCs w:val="24"/>
        </w:rPr>
        <w:t xml:space="preserve"> </w:t>
      </w:r>
      <w:r w:rsidR="00CA7004" w:rsidRPr="002D3DCE">
        <w:rPr>
          <w:rFonts w:ascii="Times New Roman" w:hAnsi="Times New Roman"/>
          <w:sz w:val="24"/>
          <w:szCs w:val="24"/>
        </w:rPr>
        <w:t>диски с</w:t>
      </w:r>
      <w:r w:rsidRPr="002D3DCE">
        <w:rPr>
          <w:rFonts w:ascii="Times New Roman" w:hAnsi="Times New Roman"/>
          <w:sz w:val="24"/>
          <w:szCs w:val="24"/>
        </w:rPr>
        <w:t xml:space="preserve"> фонограммами музыкальных произведений различных стилей и жанров.</w:t>
      </w:r>
    </w:p>
    <w:p w:rsidR="009860D6" w:rsidRPr="002D3DCE" w:rsidRDefault="00CA7004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Магнитола или музыкальный </w:t>
      </w:r>
      <w:r w:rsidR="009860D6" w:rsidRPr="002D3DCE">
        <w:rPr>
          <w:rFonts w:ascii="Times New Roman" w:hAnsi="Times New Roman"/>
          <w:sz w:val="24"/>
          <w:szCs w:val="24"/>
        </w:rPr>
        <w:t>центр</w:t>
      </w:r>
      <w:r w:rsidR="004269DF" w:rsidRPr="002D3DCE">
        <w:rPr>
          <w:rFonts w:ascii="Times New Roman" w:hAnsi="Times New Roman"/>
          <w:sz w:val="24"/>
          <w:szCs w:val="24"/>
        </w:rPr>
        <w:t>.</w:t>
      </w:r>
    </w:p>
    <w:p w:rsidR="000379A8" w:rsidRPr="002D3DCE" w:rsidRDefault="000379A8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Концертные костюмы (шьются по мере постановки концертных номеров).</w:t>
      </w:r>
    </w:p>
    <w:p w:rsidR="000379A8" w:rsidRPr="002D3DCE" w:rsidRDefault="000379A8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Учебно-тренировочная форма на занятия у девочек – купальники, для мальчиков – футболки, для всех - «лосины» или «велосипедки», специальная </w:t>
      </w:r>
      <w:r w:rsidR="009D38FD" w:rsidRPr="002D3DCE">
        <w:rPr>
          <w:rFonts w:ascii="Times New Roman" w:hAnsi="Times New Roman"/>
          <w:sz w:val="24"/>
          <w:szCs w:val="24"/>
        </w:rPr>
        <w:t>обувь – «джазовки» или «балетки»</w:t>
      </w:r>
      <w:r w:rsidRPr="002D3DCE">
        <w:rPr>
          <w:rFonts w:ascii="Times New Roman" w:hAnsi="Times New Roman"/>
          <w:sz w:val="24"/>
          <w:szCs w:val="24"/>
        </w:rPr>
        <w:t xml:space="preserve">. </w:t>
      </w:r>
    </w:p>
    <w:p w:rsidR="003B6660" w:rsidRDefault="003B6660" w:rsidP="003B666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62314806"/>
    </w:p>
    <w:p w:rsidR="001A4228" w:rsidRPr="003B6660" w:rsidRDefault="001A4228" w:rsidP="003B666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6660">
        <w:rPr>
          <w:rFonts w:ascii="Times New Roman" w:hAnsi="Times New Roman" w:cs="Times New Roman"/>
          <w:b/>
          <w:color w:val="auto"/>
          <w:sz w:val="24"/>
          <w:szCs w:val="24"/>
        </w:rPr>
        <w:t>7. Факторы риска освоения программы</w:t>
      </w:r>
      <w:bookmarkEnd w:id="14"/>
    </w:p>
    <w:p w:rsidR="002658D4" w:rsidRPr="002D3DCE" w:rsidRDefault="002658D4" w:rsidP="003B66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Реализация программы в точном соответствии ей не всегда возможна. Причинами могут быть: актированные дни, эпидемии, отмена занятий из-за аварийных ситуаций, внеплановые мероприятия различного уровня (городские, областные, семинары педагога, мероприятия МОУ СОШ).</w:t>
      </w:r>
    </w:p>
    <w:p w:rsidR="002658D4" w:rsidRPr="002D3DCE" w:rsidRDefault="002658D4" w:rsidP="002D3DCE">
      <w:pPr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Педагог оставляет за собой право корректировать программу без ущерба для общего объема путем перестановки тем, в соответствии с календарными праздниками и концертными выступлениями, изменением форм подачи материала, проведением дополнительных репетиционных занятий, привлечением старших </w:t>
      </w:r>
      <w:r w:rsidR="003B6660">
        <w:rPr>
          <w:rFonts w:ascii="Times New Roman" w:hAnsi="Times New Roman"/>
          <w:sz w:val="24"/>
          <w:szCs w:val="24"/>
        </w:rPr>
        <w:t>обучающихся</w:t>
      </w:r>
      <w:r w:rsidRPr="002D3DCE">
        <w:rPr>
          <w:rFonts w:ascii="Times New Roman" w:hAnsi="Times New Roman"/>
          <w:sz w:val="24"/>
          <w:szCs w:val="24"/>
        </w:rPr>
        <w:t xml:space="preserve"> для помощи мла</w:t>
      </w:r>
      <w:r w:rsidR="003B6660">
        <w:rPr>
          <w:rFonts w:ascii="Times New Roman" w:hAnsi="Times New Roman"/>
          <w:sz w:val="24"/>
          <w:szCs w:val="24"/>
        </w:rPr>
        <w:t>дшим в усвоение материала.</w:t>
      </w:r>
    </w:p>
    <w:p w:rsidR="002658D4" w:rsidRPr="002D3DCE" w:rsidRDefault="002658D4" w:rsidP="002D3D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Возможные сбои в работе</w:t>
            </w:r>
          </w:p>
        </w:tc>
        <w:tc>
          <w:tcPr>
            <w:tcW w:w="4786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Пути устранения сбоев в программе</w:t>
            </w:r>
          </w:p>
        </w:tc>
      </w:tr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Заболевания сезонного характера</w:t>
            </w:r>
          </w:p>
        </w:tc>
        <w:tc>
          <w:tcPr>
            <w:tcW w:w="4786" w:type="dxa"/>
          </w:tcPr>
          <w:p w:rsidR="001A4228" w:rsidRPr="002D3DCE" w:rsidRDefault="00D57D35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Объяснение и показ пропущенного материала.</w:t>
            </w:r>
          </w:p>
        </w:tc>
      </w:tr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воспитанника желания заниматься, подавленное настроение</w:t>
            </w:r>
          </w:p>
        </w:tc>
        <w:tc>
          <w:tcPr>
            <w:tcW w:w="4786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создание ситуаций успеха</w:t>
            </w:r>
          </w:p>
          <w:p w:rsidR="001A4228" w:rsidRPr="002D3DCE" w:rsidRDefault="00D57D35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рекомендация родителям</w:t>
            </w:r>
          </w:p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индивидуальная работа (беседы с воспитанником)</w:t>
            </w:r>
          </w:p>
        </w:tc>
      </w:tr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Болезнь педагога</w:t>
            </w:r>
          </w:p>
        </w:tc>
        <w:tc>
          <w:tcPr>
            <w:tcW w:w="4786" w:type="dxa"/>
          </w:tcPr>
          <w:p w:rsidR="001A4228" w:rsidRPr="002D3DCE" w:rsidRDefault="00D57D35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Замена другим педагогом</w:t>
            </w:r>
          </w:p>
        </w:tc>
      </w:tr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Актированные дни</w:t>
            </w:r>
          </w:p>
        </w:tc>
        <w:tc>
          <w:tcPr>
            <w:tcW w:w="4786" w:type="dxa"/>
          </w:tcPr>
          <w:p w:rsidR="001A4228" w:rsidRPr="002D3DCE" w:rsidRDefault="00D57D35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711AED" w:rsidRPr="002D3DCE" w:rsidTr="004B57F7">
        <w:tc>
          <w:tcPr>
            <w:tcW w:w="4785" w:type="dxa"/>
          </w:tcPr>
          <w:p w:rsidR="001A4228" w:rsidRPr="002D3DCE" w:rsidRDefault="001A4228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Долговременное отсутствие детей из-за лечения, отъезда в санаторий</w:t>
            </w:r>
          </w:p>
        </w:tc>
        <w:tc>
          <w:tcPr>
            <w:tcW w:w="4786" w:type="dxa"/>
          </w:tcPr>
          <w:p w:rsidR="001A4228" w:rsidRPr="002D3DCE" w:rsidRDefault="00D57D35" w:rsidP="002D3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C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8D1E7A" w:rsidRPr="002D3DCE" w:rsidRDefault="008D1E7A" w:rsidP="002D3DCE">
      <w:pPr>
        <w:pStyle w:val="ae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6660" w:rsidRDefault="003B6660" w:rsidP="003B6660">
      <w:pPr>
        <w:pStyle w:val="1"/>
        <w:spacing w:before="0"/>
        <w:jc w:val="center"/>
        <w:rPr>
          <w:rStyle w:val="20pt"/>
          <w:rFonts w:eastAsiaTheme="majorEastAsia" w:cs="Times New Roman"/>
          <w:bCs w:val="0"/>
          <w:color w:val="auto"/>
          <w:spacing w:val="0"/>
          <w:shd w:val="clear" w:color="auto" w:fill="auto"/>
          <w:lang w:bidi="ar-SA"/>
        </w:rPr>
      </w:pPr>
      <w:bookmarkStart w:id="15" w:name="_Toc462254494"/>
      <w:bookmarkStart w:id="16" w:name="_Toc462314807"/>
    </w:p>
    <w:p w:rsidR="0066631A" w:rsidRPr="003B6660" w:rsidRDefault="001A4228" w:rsidP="003B6660">
      <w:pPr>
        <w:pStyle w:val="1"/>
        <w:spacing w:before="0"/>
        <w:jc w:val="center"/>
        <w:rPr>
          <w:rStyle w:val="20pt"/>
          <w:rFonts w:eastAsiaTheme="majorEastAsia" w:cs="Times New Roman"/>
          <w:bCs w:val="0"/>
          <w:color w:val="auto"/>
          <w:spacing w:val="0"/>
          <w:shd w:val="clear" w:color="auto" w:fill="auto"/>
          <w:lang w:bidi="ar-SA"/>
        </w:rPr>
      </w:pPr>
      <w:r w:rsidRPr="003B6660">
        <w:rPr>
          <w:rStyle w:val="20pt"/>
          <w:rFonts w:eastAsiaTheme="majorEastAsia" w:cs="Times New Roman"/>
          <w:bCs w:val="0"/>
          <w:color w:val="auto"/>
          <w:spacing w:val="0"/>
          <w:shd w:val="clear" w:color="auto" w:fill="auto"/>
          <w:lang w:bidi="ar-SA"/>
        </w:rPr>
        <w:t xml:space="preserve">8. </w:t>
      </w:r>
      <w:r w:rsidR="0066631A" w:rsidRPr="003B6660">
        <w:rPr>
          <w:rStyle w:val="20pt"/>
          <w:rFonts w:eastAsiaTheme="majorEastAsia" w:cs="Times New Roman"/>
          <w:bCs w:val="0"/>
          <w:color w:val="auto"/>
          <w:spacing w:val="0"/>
          <w:shd w:val="clear" w:color="auto" w:fill="auto"/>
          <w:lang w:bidi="ar-SA"/>
        </w:rPr>
        <w:t>Список используемой литературы</w:t>
      </w:r>
      <w:bookmarkEnd w:id="15"/>
      <w:bookmarkEnd w:id="16"/>
    </w:p>
    <w:p w:rsidR="00BB49C1" w:rsidRPr="002D3DCE" w:rsidRDefault="00BB49C1" w:rsidP="002D3DCE">
      <w:pPr>
        <w:pStyle w:val="22"/>
        <w:shd w:val="clear" w:color="auto" w:fill="auto"/>
        <w:spacing w:line="360" w:lineRule="auto"/>
        <w:ind w:firstLine="0"/>
        <w:jc w:val="both"/>
        <w:rPr>
          <w:b w:val="0"/>
          <w:sz w:val="24"/>
          <w:szCs w:val="24"/>
          <w:u w:val="single"/>
        </w:rPr>
      </w:pPr>
      <w:r w:rsidRPr="002D3DCE">
        <w:rPr>
          <w:rStyle w:val="20pt"/>
          <w:color w:val="auto"/>
          <w:u w:val="single"/>
        </w:rPr>
        <w:t>Нормативно – правовые документы</w:t>
      </w:r>
    </w:p>
    <w:p w:rsidR="00BB49C1" w:rsidRPr="002D3DCE" w:rsidRDefault="00BB49C1" w:rsidP="002D3DCE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2D3DCE">
        <w:rPr>
          <w:rFonts w:ascii="Times New Roman" w:eastAsia="Calibri" w:hAnsi="Times New Roman"/>
          <w:bCs/>
          <w:sz w:val="24"/>
          <w:szCs w:val="24"/>
        </w:rPr>
        <w:t>1.Ф</w:t>
      </w:r>
      <w:r w:rsidRPr="002D3DCE">
        <w:rPr>
          <w:rFonts w:ascii="Times New Roman" w:hAnsi="Times New Roman"/>
          <w:bCs/>
          <w:sz w:val="24"/>
          <w:szCs w:val="24"/>
        </w:rPr>
        <w:t>едеральный закон</w:t>
      </w:r>
      <w:r w:rsidRPr="002D3DCE">
        <w:rPr>
          <w:rFonts w:ascii="Times New Roman" w:eastAsia="Calibri" w:hAnsi="Times New Roman"/>
          <w:bCs/>
          <w:sz w:val="24"/>
          <w:szCs w:val="24"/>
        </w:rPr>
        <w:t xml:space="preserve"> от 29 декабря 2012. N 273-ФЗ «Об образовании в Российской Федерации».</w:t>
      </w:r>
    </w:p>
    <w:p w:rsidR="00BB49C1" w:rsidRPr="002D3DCE" w:rsidRDefault="00BB49C1" w:rsidP="002D3DCE">
      <w:pPr>
        <w:jc w:val="both"/>
        <w:rPr>
          <w:rFonts w:ascii="Times New Roman" w:eastAsia="Calibri" w:hAnsi="Times New Roman"/>
          <w:sz w:val="24"/>
          <w:szCs w:val="24"/>
        </w:rPr>
      </w:pPr>
      <w:r w:rsidRPr="002D3DCE">
        <w:rPr>
          <w:rFonts w:ascii="Times New Roman" w:eastAsia="Calibri" w:hAnsi="Times New Roman"/>
          <w:bCs/>
          <w:sz w:val="24"/>
          <w:szCs w:val="24"/>
        </w:rPr>
        <w:t>2.Приказ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49C1" w:rsidRPr="002D3DCE" w:rsidRDefault="00BB49C1" w:rsidP="002D3DCE">
      <w:pPr>
        <w:jc w:val="both"/>
        <w:rPr>
          <w:rFonts w:ascii="Times New Roman" w:eastAsia="Calibri" w:hAnsi="Times New Roman"/>
          <w:sz w:val="24"/>
          <w:szCs w:val="24"/>
        </w:rPr>
      </w:pPr>
      <w:r w:rsidRPr="002D3DCE">
        <w:rPr>
          <w:rFonts w:ascii="Times New Roman" w:eastAsia="Calibri" w:hAnsi="Times New Roman"/>
          <w:bCs/>
          <w:sz w:val="24"/>
          <w:szCs w:val="24"/>
        </w:rPr>
        <w:t>3.Постановление Главного государственного санитарного врача РФ от 4 июля 2014 г. N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B49C1" w:rsidRPr="002D3DCE" w:rsidRDefault="00BB49C1" w:rsidP="002D3DCE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2D3DCE">
        <w:rPr>
          <w:rFonts w:ascii="Times New Roman" w:eastAsia="Calibri" w:hAnsi="Times New Roman"/>
          <w:bCs/>
          <w:sz w:val="24"/>
          <w:szCs w:val="24"/>
        </w:rPr>
        <w:t>4.Распоряжение Правительства РФ от 4 сентября 2014 N 1726-р  «Об утверждении Концепции развития дополнительного образования детей».</w:t>
      </w:r>
    </w:p>
    <w:p w:rsidR="003B6660" w:rsidRDefault="003B6660" w:rsidP="002D3DCE">
      <w:pPr>
        <w:jc w:val="both"/>
        <w:rPr>
          <w:rFonts w:ascii="Times New Roman" w:hAnsi="Times New Roman"/>
          <w:sz w:val="24"/>
          <w:szCs w:val="24"/>
        </w:rPr>
      </w:pPr>
    </w:p>
    <w:p w:rsidR="00BB49C1" w:rsidRPr="003B6660" w:rsidRDefault="00BB49C1" w:rsidP="002D3DC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B6660">
        <w:rPr>
          <w:rFonts w:ascii="Times New Roman" w:hAnsi="Times New Roman"/>
          <w:sz w:val="24"/>
          <w:szCs w:val="24"/>
          <w:u w:val="single"/>
        </w:rPr>
        <w:t>Литература для педагога</w:t>
      </w:r>
    </w:p>
    <w:p w:rsidR="00C4021F" w:rsidRPr="002D3DCE" w:rsidRDefault="00126C24" w:rsidP="002D3DCE">
      <w:pPr>
        <w:jc w:val="both"/>
        <w:rPr>
          <w:rStyle w:val="af1"/>
          <w:rFonts w:ascii="Times New Roman" w:hAnsi="Times New Roman"/>
          <w:smallCaps w:val="0"/>
          <w:color w:val="auto"/>
          <w:sz w:val="24"/>
          <w:szCs w:val="24"/>
        </w:rPr>
      </w:pPr>
      <w:r w:rsidRPr="002D3DCE">
        <w:rPr>
          <w:rStyle w:val="af1"/>
          <w:rFonts w:ascii="Times New Roman" w:hAnsi="Times New Roman"/>
          <w:smallCaps w:val="0"/>
          <w:color w:val="auto"/>
          <w:sz w:val="24"/>
          <w:szCs w:val="24"/>
        </w:rPr>
        <w:t>Полятков С.С. Основы современного танца</w:t>
      </w:r>
      <w:r w:rsidR="00BD6248" w:rsidRPr="002D3DCE">
        <w:rPr>
          <w:rStyle w:val="af1"/>
          <w:rFonts w:ascii="Times New Roman" w:hAnsi="Times New Roman"/>
          <w:smallCaps w:val="0"/>
          <w:color w:val="auto"/>
          <w:sz w:val="24"/>
          <w:szCs w:val="24"/>
        </w:rPr>
        <w:t xml:space="preserve">. </w:t>
      </w:r>
      <w:r w:rsidR="004269DF" w:rsidRPr="002D3DCE">
        <w:rPr>
          <w:rStyle w:val="af1"/>
          <w:rFonts w:ascii="Times New Roman" w:hAnsi="Times New Roman"/>
          <w:smallCaps w:val="0"/>
          <w:color w:val="auto"/>
          <w:sz w:val="24"/>
          <w:szCs w:val="24"/>
        </w:rPr>
        <w:t>Ростов-на-Дону, Издательство: Феникс, 2005 г., 80 стр.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Цорн А.Я.  Грамматика танцевального искусства и хореографии. 2-е изд., испр. – СПб.: Издательство «Планета музыки»; Издательство «Лань»,2011. – 544 с.: ил. – (Мир культуры, истории и философии).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Никитин В.Ю. Мастерство хореографа в современном танце. Учеб. пособие. Изд.2 доп. 2016. 520 с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Александрова Н.А. Балет. Танец. Хореография: Краткий словарь танцевальных терминов и понятий. Изд.2 2011. 624 с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lastRenderedPageBreak/>
        <w:t xml:space="preserve">Зыков А.И. Современный танец. Учебное пособие для студентов театральных вузов. Учебное пособие 2016. 344 с. 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>Вашкевич, Н.Н. История хореографии всех веков и народов / Н. Н. Вашкевич. СПб.: Планета музыки, Лань , 2009. 192 с.</w:t>
      </w:r>
    </w:p>
    <w:p w:rsidR="004269DF" w:rsidRPr="002D3DCE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 Ваганова, А. Я. Основы классического танца: учебник / А. Я. Ваганова. - 9-е изд., стереотип. - Ленинград : Лань, 2007. - 191 с</w:t>
      </w:r>
    </w:p>
    <w:p w:rsidR="004269DF" w:rsidRPr="003B6660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Барышникова, Т. К.  Азбука хореографии: учебное пособие / Т. К. Барышникова. - Москва: </w:t>
      </w:r>
      <w:r w:rsidRPr="003B6660">
        <w:rPr>
          <w:rFonts w:ascii="Times New Roman" w:hAnsi="Times New Roman"/>
          <w:sz w:val="24"/>
          <w:szCs w:val="24"/>
        </w:rPr>
        <w:t>Рольф, 2001. - 272с.</w:t>
      </w:r>
    </w:p>
    <w:p w:rsidR="004269DF" w:rsidRPr="003B6660" w:rsidRDefault="004269DF" w:rsidP="002D3D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6660">
        <w:rPr>
          <w:rFonts w:ascii="Times New Roman" w:hAnsi="Times New Roman"/>
          <w:sz w:val="24"/>
          <w:szCs w:val="24"/>
        </w:rPr>
        <w:t>Александрова, Н. А. Классический танец для начинающих / Н. А. Александрова, Е. А. Малашевская. - Санкт-Петербург: Лань: Планета музыки, 2009. - 117 с.</w:t>
      </w:r>
    </w:p>
    <w:p w:rsidR="005D4D23" w:rsidRPr="003B6660" w:rsidRDefault="004269DF" w:rsidP="003B6660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B6660">
        <w:rPr>
          <w:rFonts w:ascii="Times New Roman" w:hAnsi="Times New Roman"/>
          <w:color w:val="auto"/>
          <w:sz w:val="24"/>
          <w:szCs w:val="24"/>
        </w:rPr>
        <w:t>Зыков А.И. Современный танец. Учебное пособие для студентов театральных вузов. Учебное пособие 2016. 344 с</w:t>
      </w:r>
    </w:p>
    <w:sectPr w:rsidR="005D4D23" w:rsidRPr="003B6660" w:rsidSect="0066631A">
      <w:footerReference w:type="default" r:id="rId11"/>
      <w:footerReference w:type="first" r:id="rId12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1C" w:rsidRPr="00761533" w:rsidRDefault="00677E1C" w:rsidP="00761533">
      <w:pPr>
        <w:pStyle w:val="a3"/>
        <w:rPr>
          <w:rFonts w:eastAsia="Times New Roman"/>
          <w:lang w:eastAsia="ru-RU"/>
        </w:rPr>
      </w:pPr>
      <w:r>
        <w:separator/>
      </w:r>
    </w:p>
  </w:endnote>
  <w:endnote w:type="continuationSeparator" w:id="0">
    <w:p w:rsidR="00677E1C" w:rsidRPr="00761533" w:rsidRDefault="00677E1C" w:rsidP="00761533">
      <w:pPr>
        <w:pStyle w:val="a3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47114"/>
    </w:sdtPr>
    <w:sdtEndPr/>
    <w:sdtContent>
      <w:p w:rsidR="00C846F1" w:rsidRDefault="00677E1C" w:rsidP="006663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41882"/>
      <w:docPartObj>
        <w:docPartGallery w:val="Page Numbers (Bottom of Page)"/>
        <w:docPartUnique/>
      </w:docPartObj>
    </w:sdtPr>
    <w:sdtEndPr/>
    <w:sdtContent>
      <w:p w:rsidR="00C846F1" w:rsidRDefault="00677E1C" w:rsidP="00A85E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1C" w:rsidRPr="00761533" w:rsidRDefault="00677E1C" w:rsidP="00761533">
      <w:pPr>
        <w:pStyle w:val="a3"/>
        <w:rPr>
          <w:rFonts w:eastAsia="Times New Roman"/>
          <w:lang w:eastAsia="ru-RU"/>
        </w:rPr>
      </w:pPr>
      <w:r>
        <w:separator/>
      </w:r>
    </w:p>
  </w:footnote>
  <w:footnote w:type="continuationSeparator" w:id="0">
    <w:p w:rsidR="00677E1C" w:rsidRPr="00761533" w:rsidRDefault="00677E1C" w:rsidP="00761533">
      <w:pPr>
        <w:pStyle w:val="a3"/>
        <w:rPr>
          <w:rFonts w:eastAsia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BF"/>
    <w:multiLevelType w:val="hybridMultilevel"/>
    <w:tmpl w:val="A1A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9B0"/>
    <w:multiLevelType w:val="hybridMultilevel"/>
    <w:tmpl w:val="813C5362"/>
    <w:lvl w:ilvl="0" w:tplc="60DC47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72205C"/>
    <w:multiLevelType w:val="hybridMultilevel"/>
    <w:tmpl w:val="7A66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4073"/>
    <w:multiLevelType w:val="multilevel"/>
    <w:tmpl w:val="96DC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B3F5D"/>
    <w:multiLevelType w:val="multilevel"/>
    <w:tmpl w:val="4A2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3C51"/>
    <w:multiLevelType w:val="hybridMultilevel"/>
    <w:tmpl w:val="555ADC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2F5B51"/>
    <w:multiLevelType w:val="hybridMultilevel"/>
    <w:tmpl w:val="13B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1DF0"/>
    <w:multiLevelType w:val="hybridMultilevel"/>
    <w:tmpl w:val="9050C0FA"/>
    <w:lvl w:ilvl="0" w:tplc="AB440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2396B"/>
    <w:multiLevelType w:val="hybridMultilevel"/>
    <w:tmpl w:val="C576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44DB"/>
    <w:multiLevelType w:val="hybridMultilevel"/>
    <w:tmpl w:val="035C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10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930927"/>
    <w:multiLevelType w:val="hybridMultilevel"/>
    <w:tmpl w:val="1ED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AD9"/>
    <w:multiLevelType w:val="hybridMultilevel"/>
    <w:tmpl w:val="32C4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F35"/>
    <w:multiLevelType w:val="hybridMultilevel"/>
    <w:tmpl w:val="3F10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6504C"/>
    <w:multiLevelType w:val="multilevel"/>
    <w:tmpl w:val="536C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74A2B"/>
    <w:multiLevelType w:val="hybridMultilevel"/>
    <w:tmpl w:val="6D36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322"/>
    <w:multiLevelType w:val="hybridMultilevel"/>
    <w:tmpl w:val="AAAAE968"/>
    <w:lvl w:ilvl="0" w:tplc="ECF86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CD0EDB"/>
    <w:multiLevelType w:val="hybridMultilevel"/>
    <w:tmpl w:val="4BE28F30"/>
    <w:lvl w:ilvl="0" w:tplc="ECF8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D4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35A24334"/>
    <w:multiLevelType w:val="multilevel"/>
    <w:tmpl w:val="C91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C25CDD"/>
    <w:multiLevelType w:val="multilevel"/>
    <w:tmpl w:val="C3A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C52B8"/>
    <w:multiLevelType w:val="multilevel"/>
    <w:tmpl w:val="436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46271"/>
    <w:multiLevelType w:val="hybridMultilevel"/>
    <w:tmpl w:val="13B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85D06"/>
    <w:multiLevelType w:val="hybridMultilevel"/>
    <w:tmpl w:val="C5B44536"/>
    <w:lvl w:ilvl="0" w:tplc="09A6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8860E5"/>
    <w:multiLevelType w:val="hybridMultilevel"/>
    <w:tmpl w:val="0E2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C7B71"/>
    <w:multiLevelType w:val="multilevel"/>
    <w:tmpl w:val="F59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01808"/>
    <w:multiLevelType w:val="multilevel"/>
    <w:tmpl w:val="1FA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B1EB6"/>
    <w:multiLevelType w:val="hybridMultilevel"/>
    <w:tmpl w:val="C3FE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C779A"/>
    <w:multiLevelType w:val="hybridMultilevel"/>
    <w:tmpl w:val="95FA0626"/>
    <w:lvl w:ilvl="0" w:tplc="2C16C1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403B73"/>
    <w:multiLevelType w:val="multilevel"/>
    <w:tmpl w:val="C40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C1FE5"/>
    <w:multiLevelType w:val="multilevel"/>
    <w:tmpl w:val="95FA06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3E7903"/>
    <w:multiLevelType w:val="hybridMultilevel"/>
    <w:tmpl w:val="7E38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46F13"/>
    <w:multiLevelType w:val="hybridMultilevel"/>
    <w:tmpl w:val="E86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A789A"/>
    <w:multiLevelType w:val="multilevel"/>
    <w:tmpl w:val="FF0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26B93"/>
    <w:multiLevelType w:val="hybridMultilevel"/>
    <w:tmpl w:val="569C1E38"/>
    <w:lvl w:ilvl="0" w:tplc="F5DA3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67F3D51"/>
    <w:multiLevelType w:val="hybridMultilevel"/>
    <w:tmpl w:val="0D1A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E67C4"/>
    <w:multiLevelType w:val="hybridMultilevel"/>
    <w:tmpl w:val="CC0E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132A"/>
    <w:multiLevelType w:val="hybridMultilevel"/>
    <w:tmpl w:val="606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9E6"/>
    <w:multiLevelType w:val="hybridMultilevel"/>
    <w:tmpl w:val="853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D6826"/>
    <w:multiLevelType w:val="hybridMultilevel"/>
    <w:tmpl w:val="5F1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16"/>
  </w:num>
  <w:num w:numId="5">
    <w:abstractNumId w:val="31"/>
  </w:num>
  <w:num w:numId="6">
    <w:abstractNumId w:val="37"/>
  </w:num>
  <w:num w:numId="7">
    <w:abstractNumId w:val="23"/>
  </w:num>
  <w:num w:numId="8">
    <w:abstractNumId w:val="39"/>
  </w:num>
  <w:num w:numId="9">
    <w:abstractNumId w:val="8"/>
  </w:num>
  <w:num w:numId="10">
    <w:abstractNumId w:val="22"/>
  </w:num>
  <w:num w:numId="11">
    <w:abstractNumId w:val="6"/>
  </w:num>
  <w:num w:numId="12">
    <w:abstractNumId w:val="32"/>
  </w:num>
  <w:num w:numId="13">
    <w:abstractNumId w:val="24"/>
  </w:num>
  <w:num w:numId="14">
    <w:abstractNumId w:val="0"/>
  </w:num>
  <w:num w:numId="15">
    <w:abstractNumId w:val="15"/>
  </w:num>
  <w:num w:numId="16">
    <w:abstractNumId w:val="9"/>
  </w:num>
  <w:num w:numId="17">
    <w:abstractNumId w:val="35"/>
  </w:num>
  <w:num w:numId="18">
    <w:abstractNumId w:val="17"/>
  </w:num>
  <w:num w:numId="19">
    <w:abstractNumId w:val="1"/>
  </w:num>
  <w:num w:numId="20">
    <w:abstractNumId w:val="10"/>
  </w:num>
  <w:num w:numId="21">
    <w:abstractNumId w:val="28"/>
  </w:num>
  <w:num w:numId="22">
    <w:abstractNumId w:val="30"/>
  </w:num>
  <w:num w:numId="23">
    <w:abstractNumId w:val="7"/>
  </w:num>
  <w:num w:numId="24">
    <w:abstractNumId w:val="18"/>
  </w:num>
  <w:num w:numId="25">
    <w:abstractNumId w:val="13"/>
  </w:num>
  <w:num w:numId="26">
    <w:abstractNumId w:val="36"/>
  </w:num>
  <w:num w:numId="27">
    <w:abstractNumId w:val="12"/>
  </w:num>
  <w:num w:numId="28">
    <w:abstractNumId w:val="27"/>
  </w:num>
  <w:num w:numId="29">
    <w:abstractNumId w:val="38"/>
  </w:num>
  <w:num w:numId="30">
    <w:abstractNumId w:val="5"/>
  </w:num>
  <w:num w:numId="31">
    <w:abstractNumId w:val="14"/>
  </w:num>
  <w:num w:numId="32">
    <w:abstractNumId w:val="29"/>
  </w:num>
  <w:num w:numId="33">
    <w:abstractNumId w:val="20"/>
  </w:num>
  <w:num w:numId="34">
    <w:abstractNumId w:val="4"/>
  </w:num>
  <w:num w:numId="35">
    <w:abstractNumId w:val="25"/>
  </w:num>
  <w:num w:numId="36">
    <w:abstractNumId w:val="26"/>
  </w:num>
  <w:num w:numId="37">
    <w:abstractNumId w:val="21"/>
  </w:num>
  <w:num w:numId="38">
    <w:abstractNumId w:val="3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8"/>
    <w:rsid w:val="00010057"/>
    <w:rsid w:val="00014574"/>
    <w:rsid w:val="000379A8"/>
    <w:rsid w:val="000422BB"/>
    <w:rsid w:val="00046A2B"/>
    <w:rsid w:val="000630EF"/>
    <w:rsid w:val="000A5F49"/>
    <w:rsid w:val="000B304B"/>
    <w:rsid w:val="000C083B"/>
    <w:rsid w:val="000E4FEB"/>
    <w:rsid w:val="00107617"/>
    <w:rsid w:val="0011543E"/>
    <w:rsid w:val="00117E92"/>
    <w:rsid w:val="00121AA7"/>
    <w:rsid w:val="00126C24"/>
    <w:rsid w:val="00135D4F"/>
    <w:rsid w:val="001372A3"/>
    <w:rsid w:val="00150830"/>
    <w:rsid w:val="00151058"/>
    <w:rsid w:val="00154471"/>
    <w:rsid w:val="00164F42"/>
    <w:rsid w:val="00166B50"/>
    <w:rsid w:val="00170F20"/>
    <w:rsid w:val="001729FE"/>
    <w:rsid w:val="00193EC5"/>
    <w:rsid w:val="00195AF4"/>
    <w:rsid w:val="001A233F"/>
    <w:rsid w:val="001A4228"/>
    <w:rsid w:val="001A5DF3"/>
    <w:rsid w:val="001B6776"/>
    <w:rsid w:val="001C3210"/>
    <w:rsid w:val="001C6F05"/>
    <w:rsid w:val="001E1C3B"/>
    <w:rsid w:val="002051E2"/>
    <w:rsid w:val="00207A50"/>
    <w:rsid w:val="00214637"/>
    <w:rsid w:val="00231652"/>
    <w:rsid w:val="00237A8C"/>
    <w:rsid w:val="00240F8A"/>
    <w:rsid w:val="00242A45"/>
    <w:rsid w:val="00244921"/>
    <w:rsid w:val="002658D4"/>
    <w:rsid w:val="002A1DAC"/>
    <w:rsid w:val="002D07A1"/>
    <w:rsid w:val="002D3DCE"/>
    <w:rsid w:val="00302FBA"/>
    <w:rsid w:val="00312716"/>
    <w:rsid w:val="00352FA9"/>
    <w:rsid w:val="003538D0"/>
    <w:rsid w:val="0036491D"/>
    <w:rsid w:val="0037363D"/>
    <w:rsid w:val="003B60C2"/>
    <w:rsid w:val="003B6660"/>
    <w:rsid w:val="003C33C8"/>
    <w:rsid w:val="003E45AD"/>
    <w:rsid w:val="003E5855"/>
    <w:rsid w:val="003E5D98"/>
    <w:rsid w:val="003E62DD"/>
    <w:rsid w:val="00401268"/>
    <w:rsid w:val="00412CEA"/>
    <w:rsid w:val="004269DF"/>
    <w:rsid w:val="00443E4B"/>
    <w:rsid w:val="00483AD0"/>
    <w:rsid w:val="004B0F70"/>
    <w:rsid w:val="004B57F7"/>
    <w:rsid w:val="004C3EA8"/>
    <w:rsid w:val="004E69B7"/>
    <w:rsid w:val="004F02D5"/>
    <w:rsid w:val="00504C39"/>
    <w:rsid w:val="0050731A"/>
    <w:rsid w:val="00523738"/>
    <w:rsid w:val="00532C02"/>
    <w:rsid w:val="00540811"/>
    <w:rsid w:val="0059193A"/>
    <w:rsid w:val="005A3DA4"/>
    <w:rsid w:val="005B3A5E"/>
    <w:rsid w:val="005B5589"/>
    <w:rsid w:val="005C1973"/>
    <w:rsid w:val="005C1F36"/>
    <w:rsid w:val="005D4364"/>
    <w:rsid w:val="005D4D23"/>
    <w:rsid w:val="005F0090"/>
    <w:rsid w:val="0060072E"/>
    <w:rsid w:val="006224C2"/>
    <w:rsid w:val="00637A04"/>
    <w:rsid w:val="00645AF4"/>
    <w:rsid w:val="00650A2E"/>
    <w:rsid w:val="006612DA"/>
    <w:rsid w:val="0066349F"/>
    <w:rsid w:val="006644DF"/>
    <w:rsid w:val="0066631A"/>
    <w:rsid w:val="00677E1C"/>
    <w:rsid w:val="006A6D5A"/>
    <w:rsid w:val="006B5EC1"/>
    <w:rsid w:val="006C6080"/>
    <w:rsid w:val="00711AED"/>
    <w:rsid w:val="00712438"/>
    <w:rsid w:val="00730FDB"/>
    <w:rsid w:val="007421AB"/>
    <w:rsid w:val="00754EB6"/>
    <w:rsid w:val="00756DBB"/>
    <w:rsid w:val="00761533"/>
    <w:rsid w:val="0078041B"/>
    <w:rsid w:val="00785BEA"/>
    <w:rsid w:val="0078759B"/>
    <w:rsid w:val="007C254E"/>
    <w:rsid w:val="007E6D51"/>
    <w:rsid w:val="007F3DAD"/>
    <w:rsid w:val="00817156"/>
    <w:rsid w:val="0081748E"/>
    <w:rsid w:val="00822E47"/>
    <w:rsid w:val="00833DEE"/>
    <w:rsid w:val="0084182A"/>
    <w:rsid w:val="008648E6"/>
    <w:rsid w:val="008976F9"/>
    <w:rsid w:val="008A4635"/>
    <w:rsid w:val="008B39C3"/>
    <w:rsid w:val="008D1E7A"/>
    <w:rsid w:val="008D2153"/>
    <w:rsid w:val="008E0E39"/>
    <w:rsid w:val="00900E3A"/>
    <w:rsid w:val="009050F4"/>
    <w:rsid w:val="00911A7D"/>
    <w:rsid w:val="00912E2F"/>
    <w:rsid w:val="00913A84"/>
    <w:rsid w:val="009148F1"/>
    <w:rsid w:val="00933A90"/>
    <w:rsid w:val="00950B12"/>
    <w:rsid w:val="009860D6"/>
    <w:rsid w:val="00993B4D"/>
    <w:rsid w:val="009A3120"/>
    <w:rsid w:val="009C0278"/>
    <w:rsid w:val="009C07A5"/>
    <w:rsid w:val="009C560E"/>
    <w:rsid w:val="009C7122"/>
    <w:rsid w:val="009D38FD"/>
    <w:rsid w:val="00A24786"/>
    <w:rsid w:val="00A35D2C"/>
    <w:rsid w:val="00A36816"/>
    <w:rsid w:val="00A43C2C"/>
    <w:rsid w:val="00A661FE"/>
    <w:rsid w:val="00A8556E"/>
    <w:rsid w:val="00A85E86"/>
    <w:rsid w:val="00AB103D"/>
    <w:rsid w:val="00AD3866"/>
    <w:rsid w:val="00AE7B9F"/>
    <w:rsid w:val="00AE7C20"/>
    <w:rsid w:val="00B07DB3"/>
    <w:rsid w:val="00B11879"/>
    <w:rsid w:val="00B166F1"/>
    <w:rsid w:val="00B207AA"/>
    <w:rsid w:val="00B20C5F"/>
    <w:rsid w:val="00B42C88"/>
    <w:rsid w:val="00B4628E"/>
    <w:rsid w:val="00B807EF"/>
    <w:rsid w:val="00B9433B"/>
    <w:rsid w:val="00BA7127"/>
    <w:rsid w:val="00BB49C1"/>
    <w:rsid w:val="00BB7808"/>
    <w:rsid w:val="00BC4397"/>
    <w:rsid w:val="00BD1A9D"/>
    <w:rsid w:val="00BD1E72"/>
    <w:rsid w:val="00BD6248"/>
    <w:rsid w:val="00BE65CA"/>
    <w:rsid w:val="00BF0FBB"/>
    <w:rsid w:val="00BF1632"/>
    <w:rsid w:val="00BF17F6"/>
    <w:rsid w:val="00BF2722"/>
    <w:rsid w:val="00BF4252"/>
    <w:rsid w:val="00C33C54"/>
    <w:rsid w:val="00C4021F"/>
    <w:rsid w:val="00C42E21"/>
    <w:rsid w:val="00C47431"/>
    <w:rsid w:val="00C511FC"/>
    <w:rsid w:val="00C54828"/>
    <w:rsid w:val="00C57AFB"/>
    <w:rsid w:val="00C6362E"/>
    <w:rsid w:val="00C7690E"/>
    <w:rsid w:val="00C77B9E"/>
    <w:rsid w:val="00C81735"/>
    <w:rsid w:val="00C846F1"/>
    <w:rsid w:val="00C90420"/>
    <w:rsid w:val="00CA7004"/>
    <w:rsid w:val="00CC3142"/>
    <w:rsid w:val="00CE438F"/>
    <w:rsid w:val="00CE6278"/>
    <w:rsid w:val="00D27567"/>
    <w:rsid w:val="00D512A6"/>
    <w:rsid w:val="00D57D35"/>
    <w:rsid w:val="00D7089F"/>
    <w:rsid w:val="00D85C68"/>
    <w:rsid w:val="00DB7A43"/>
    <w:rsid w:val="00DD4E84"/>
    <w:rsid w:val="00DE3A52"/>
    <w:rsid w:val="00E20E02"/>
    <w:rsid w:val="00E31193"/>
    <w:rsid w:val="00E3498D"/>
    <w:rsid w:val="00E36F60"/>
    <w:rsid w:val="00E41091"/>
    <w:rsid w:val="00E43F1A"/>
    <w:rsid w:val="00E53FDA"/>
    <w:rsid w:val="00E70F73"/>
    <w:rsid w:val="00E83C76"/>
    <w:rsid w:val="00E91423"/>
    <w:rsid w:val="00ED0732"/>
    <w:rsid w:val="00ED0DBD"/>
    <w:rsid w:val="00EF1122"/>
    <w:rsid w:val="00F13011"/>
    <w:rsid w:val="00F33054"/>
    <w:rsid w:val="00F40D9F"/>
    <w:rsid w:val="00F4395D"/>
    <w:rsid w:val="00F459E1"/>
    <w:rsid w:val="00F54E18"/>
    <w:rsid w:val="00F557EA"/>
    <w:rsid w:val="00F6009F"/>
    <w:rsid w:val="00F74A9D"/>
    <w:rsid w:val="00FA46FF"/>
    <w:rsid w:val="00FA7AA6"/>
    <w:rsid w:val="00FB19A3"/>
    <w:rsid w:val="00FD333A"/>
    <w:rsid w:val="00FD3AEC"/>
    <w:rsid w:val="00FE1F9A"/>
    <w:rsid w:val="00FF0711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E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8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D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615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7615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15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76153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40F8A"/>
  </w:style>
  <w:style w:type="paragraph" w:styleId="a9">
    <w:name w:val="Normal (Web)"/>
    <w:basedOn w:val="a"/>
    <w:uiPriority w:val="99"/>
    <w:semiHidden/>
    <w:unhideWhenUsed/>
    <w:rsid w:val="00905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B60C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Strong"/>
    <w:uiPriority w:val="22"/>
    <w:qFormat/>
    <w:rsid w:val="001E1C3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66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66F1"/>
    <w:rPr>
      <w:rFonts w:ascii="Segoe UI" w:eastAsia="Times New Roman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C1F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C1F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0"/>
    <w:uiPriority w:val="19"/>
    <w:qFormat/>
    <w:rsid w:val="002051E2"/>
    <w:rPr>
      <w:i/>
      <w:iCs/>
      <w:color w:val="404040" w:themeColor="text1" w:themeTint="BF"/>
    </w:rPr>
  </w:style>
  <w:style w:type="character" w:styleId="af1">
    <w:name w:val="Subtle Reference"/>
    <w:basedOn w:val="a0"/>
    <w:uiPriority w:val="31"/>
    <w:qFormat/>
    <w:rsid w:val="002051E2"/>
    <w:rPr>
      <w:smallCaps/>
      <w:color w:val="5A5A5A" w:themeColor="text1" w:themeTint="A5"/>
    </w:rPr>
  </w:style>
  <w:style w:type="paragraph" w:customStyle="1" w:styleId="11">
    <w:name w:val="Цитата1"/>
    <w:basedOn w:val="a"/>
    <w:rsid w:val="000E4FEB"/>
    <w:pPr>
      <w:ind w:left="-567" w:right="-766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(2)_"/>
    <w:basedOn w:val="a0"/>
    <w:link w:val="22"/>
    <w:rsid w:val="00BB49C1"/>
    <w:rPr>
      <w:rFonts w:ascii="Times New Roman" w:eastAsia="Times New Roman" w:hAnsi="Times New Roman"/>
      <w:b/>
      <w:bCs/>
      <w:spacing w:val="-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9C1"/>
    <w:pPr>
      <w:widowControl w:val="0"/>
      <w:shd w:val="clear" w:color="auto" w:fill="FFFFFF"/>
      <w:spacing w:line="326" w:lineRule="exact"/>
      <w:ind w:hanging="280"/>
    </w:pPr>
    <w:rPr>
      <w:rFonts w:ascii="Times New Roman" w:hAnsi="Times New Roman"/>
      <w:b/>
      <w:bCs/>
      <w:spacing w:val="-20"/>
      <w:sz w:val="20"/>
      <w:szCs w:val="20"/>
    </w:rPr>
  </w:style>
  <w:style w:type="character" w:customStyle="1" w:styleId="20pt">
    <w:name w:val="Основной текст (2) + Интервал 0 pt"/>
    <w:basedOn w:val="21"/>
    <w:rsid w:val="00BB49C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12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312716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3127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2">
    <w:name w:val="toc 1"/>
    <w:basedOn w:val="a"/>
    <w:next w:val="a"/>
    <w:autoRedefine/>
    <w:uiPriority w:val="39"/>
    <w:unhideWhenUsed/>
    <w:rsid w:val="00A36816"/>
    <w:pPr>
      <w:spacing w:after="100" w:line="259" w:lineRule="auto"/>
    </w:pPr>
    <w:rPr>
      <w:rFonts w:ascii="Times New Roman" w:eastAsiaTheme="minorEastAsia" w:hAnsi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rsid w:val="003127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af3">
    <w:name w:val="Hyperlink"/>
    <w:basedOn w:val="a0"/>
    <w:uiPriority w:val="99"/>
    <w:unhideWhenUsed/>
    <w:rsid w:val="006A6D5A"/>
    <w:rPr>
      <w:color w:val="0563C1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A6D5A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A6D5A"/>
    <w:rPr>
      <w:rFonts w:eastAsia="Times New Roman"/>
    </w:rPr>
  </w:style>
  <w:style w:type="character" w:styleId="af6">
    <w:name w:val="endnote reference"/>
    <w:basedOn w:val="a0"/>
    <w:uiPriority w:val="99"/>
    <w:semiHidden/>
    <w:unhideWhenUsed/>
    <w:rsid w:val="006A6D5A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711AED"/>
    <w:rPr>
      <w:color w:val="954F72" w:themeColor="followedHyperlink"/>
      <w:u w:val="single"/>
    </w:rPr>
  </w:style>
  <w:style w:type="paragraph" w:styleId="24">
    <w:name w:val="Body Text Indent 2"/>
    <w:basedOn w:val="a"/>
    <w:link w:val="25"/>
    <w:uiPriority w:val="99"/>
    <w:rsid w:val="00164F42"/>
    <w:pPr>
      <w:spacing w:after="120" w:line="480" w:lineRule="auto"/>
      <w:ind w:left="283"/>
    </w:pPr>
    <w:rPr>
      <w:rFonts w:ascii="Times New Roman" w:hAnsi="Times New Roman"/>
      <w:color w:val="0000FF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64F42"/>
    <w:rPr>
      <w:rFonts w:ascii="Times New Roman" w:eastAsia="Times New Roman" w:hAnsi="Times New Roman"/>
      <w:color w:val="0000FF"/>
      <w:sz w:val="24"/>
    </w:rPr>
  </w:style>
  <w:style w:type="character" w:customStyle="1" w:styleId="20">
    <w:name w:val="Заголовок 2 Знак"/>
    <w:basedOn w:val="a0"/>
    <w:link w:val="2"/>
    <w:uiPriority w:val="9"/>
    <w:rsid w:val="00785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E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8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D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615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7615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15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76153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40F8A"/>
  </w:style>
  <w:style w:type="paragraph" w:styleId="a9">
    <w:name w:val="Normal (Web)"/>
    <w:basedOn w:val="a"/>
    <w:uiPriority w:val="99"/>
    <w:semiHidden/>
    <w:unhideWhenUsed/>
    <w:rsid w:val="00905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B60C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Strong"/>
    <w:uiPriority w:val="22"/>
    <w:qFormat/>
    <w:rsid w:val="001E1C3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66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66F1"/>
    <w:rPr>
      <w:rFonts w:ascii="Segoe UI" w:eastAsia="Times New Roman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C1F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C1F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0"/>
    <w:uiPriority w:val="19"/>
    <w:qFormat/>
    <w:rsid w:val="002051E2"/>
    <w:rPr>
      <w:i/>
      <w:iCs/>
      <w:color w:val="404040" w:themeColor="text1" w:themeTint="BF"/>
    </w:rPr>
  </w:style>
  <w:style w:type="character" w:styleId="af1">
    <w:name w:val="Subtle Reference"/>
    <w:basedOn w:val="a0"/>
    <w:uiPriority w:val="31"/>
    <w:qFormat/>
    <w:rsid w:val="002051E2"/>
    <w:rPr>
      <w:smallCaps/>
      <w:color w:val="5A5A5A" w:themeColor="text1" w:themeTint="A5"/>
    </w:rPr>
  </w:style>
  <w:style w:type="paragraph" w:customStyle="1" w:styleId="11">
    <w:name w:val="Цитата1"/>
    <w:basedOn w:val="a"/>
    <w:rsid w:val="000E4FEB"/>
    <w:pPr>
      <w:ind w:left="-567" w:right="-766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(2)_"/>
    <w:basedOn w:val="a0"/>
    <w:link w:val="22"/>
    <w:rsid w:val="00BB49C1"/>
    <w:rPr>
      <w:rFonts w:ascii="Times New Roman" w:eastAsia="Times New Roman" w:hAnsi="Times New Roman"/>
      <w:b/>
      <w:bCs/>
      <w:spacing w:val="-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9C1"/>
    <w:pPr>
      <w:widowControl w:val="0"/>
      <w:shd w:val="clear" w:color="auto" w:fill="FFFFFF"/>
      <w:spacing w:line="326" w:lineRule="exact"/>
      <w:ind w:hanging="280"/>
    </w:pPr>
    <w:rPr>
      <w:rFonts w:ascii="Times New Roman" w:hAnsi="Times New Roman"/>
      <w:b/>
      <w:bCs/>
      <w:spacing w:val="-20"/>
      <w:sz w:val="20"/>
      <w:szCs w:val="20"/>
    </w:rPr>
  </w:style>
  <w:style w:type="character" w:customStyle="1" w:styleId="20pt">
    <w:name w:val="Основной текст (2) + Интервал 0 pt"/>
    <w:basedOn w:val="21"/>
    <w:rsid w:val="00BB49C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12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312716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3127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2">
    <w:name w:val="toc 1"/>
    <w:basedOn w:val="a"/>
    <w:next w:val="a"/>
    <w:autoRedefine/>
    <w:uiPriority w:val="39"/>
    <w:unhideWhenUsed/>
    <w:rsid w:val="00A36816"/>
    <w:pPr>
      <w:spacing w:after="100" w:line="259" w:lineRule="auto"/>
    </w:pPr>
    <w:rPr>
      <w:rFonts w:ascii="Times New Roman" w:eastAsiaTheme="minorEastAsia" w:hAnsi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rsid w:val="003127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af3">
    <w:name w:val="Hyperlink"/>
    <w:basedOn w:val="a0"/>
    <w:uiPriority w:val="99"/>
    <w:unhideWhenUsed/>
    <w:rsid w:val="006A6D5A"/>
    <w:rPr>
      <w:color w:val="0563C1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A6D5A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A6D5A"/>
    <w:rPr>
      <w:rFonts w:eastAsia="Times New Roman"/>
    </w:rPr>
  </w:style>
  <w:style w:type="character" w:styleId="af6">
    <w:name w:val="endnote reference"/>
    <w:basedOn w:val="a0"/>
    <w:uiPriority w:val="99"/>
    <w:semiHidden/>
    <w:unhideWhenUsed/>
    <w:rsid w:val="006A6D5A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711AED"/>
    <w:rPr>
      <w:color w:val="954F72" w:themeColor="followedHyperlink"/>
      <w:u w:val="single"/>
    </w:rPr>
  </w:style>
  <w:style w:type="paragraph" w:styleId="24">
    <w:name w:val="Body Text Indent 2"/>
    <w:basedOn w:val="a"/>
    <w:link w:val="25"/>
    <w:uiPriority w:val="99"/>
    <w:rsid w:val="00164F42"/>
    <w:pPr>
      <w:spacing w:after="120" w:line="480" w:lineRule="auto"/>
      <w:ind w:left="283"/>
    </w:pPr>
    <w:rPr>
      <w:rFonts w:ascii="Times New Roman" w:hAnsi="Times New Roman"/>
      <w:color w:val="0000FF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64F42"/>
    <w:rPr>
      <w:rFonts w:ascii="Times New Roman" w:eastAsia="Times New Roman" w:hAnsi="Times New Roman"/>
      <w:color w:val="0000FF"/>
      <w:sz w:val="24"/>
    </w:rPr>
  </w:style>
  <w:style w:type="character" w:customStyle="1" w:styleId="20">
    <w:name w:val="Заголовок 2 Знак"/>
    <w:basedOn w:val="a0"/>
    <w:link w:val="2"/>
    <w:uiPriority w:val="9"/>
    <w:rsid w:val="00785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CF7B-2DA2-4218-917A-FE83FAFC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Ярков</dc:creator>
  <cp:lastModifiedBy>Екатерина</cp:lastModifiedBy>
  <cp:revision>2</cp:revision>
  <cp:lastPrinted>2014-10-29T14:53:00Z</cp:lastPrinted>
  <dcterms:created xsi:type="dcterms:W3CDTF">2017-11-23T04:42:00Z</dcterms:created>
  <dcterms:modified xsi:type="dcterms:W3CDTF">2017-11-23T04:42:00Z</dcterms:modified>
</cp:coreProperties>
</file>